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EB" w:rsidRDefault="004351EB" w:rsidP="004351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учреждение»</w:t>
      </w:r>
    </w:p>
    <w:p w:rsidR="004351EB" w:rsidRDefault="004351EB" w:rsidP="004351EB">
      <w:pPr>
        <w:jc w:val="center"/>
        <w:rPr>
          <w:sz w:val="28"/>
          <w:szCs w:val="28"/>
        </w:rPr>
      </w:pPr>
      <w:r>
        <w:rPr>
          <w:sz w:val="28"/>
          <w:szCs w:val="28"/>
        </w:rPr>
        <w:t>«Юргинский техникум машиностроения и информационных технологий»</w:t>
      </w:r>
    </w:p>
    <w:p w:rsidR="004351EB" w:rsidRDefault="004351EB" w:rsidP="004351EB">
      <w:pPr>
        <w:jc w:val="center"/>
        <w:rPr>
          <w:sz w:val="28"/>
          <w:szCs w:val="28"/>
        </w:rPr>
      </w:pPr>
    </w:p>
    <w:p w:rsidR="004351EB" w:rsidRDefault="004351EB" w:rsidP="004351EB">
      <w:pPr>
        <w:jc w:val="center"/>
        <w:rPr>
          <w:b/>
          <w:sz w:val="28"/>
          <w:szCs w:val="28"/>
        </w:rPr>
      </w:pPr>
    </w:p>
    <w:tbl>
      <w:tblPr>
        <w:tblW w:w="10316" w:type="dxa"/>
        <w:tblInd w:w="-994" w:type="dxa"/>
        <w:tblLook w:val="04A0"/>
      </w:tblPr>
      <w:tblGrid>
        <w:gridCol w:w="6205"/>
        <w:gridCol w:w="4111"/>
      </w:tblGrid>
      <w:tr w:rsidR="004351EB" w:rsidTr="004351EB">
        <w:trPr>
          <w:trHeight w:val="2747"/>
        </w:trPr>
        <w:tc>
          <w:tcPr>
            <w:tcW w:w="6205" w:type="dxa"/>
          </w:tcPr>
          <w:p w:rsidR="004351EB" w:rsidRDefault="004351EB" w:rsidP="00435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4351EB" w:rsidRDefault="004351EB" w:rsidP="007E1C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351EB" w:rsidRDefault="004351EB" w:rsidP="00435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351EB" w:rsidRDefault="004351EB" w:rsidP="00435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техникума</w:t>
            </w:r>
          </w:p>
          <w:p w:rsidR="004351EB" w:rsidRDefault="004351EB" w:rsidP="00435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51EB" w:rsidRDefault="004351EB" w:rsidP="00435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____________М.М. Лобанов</w:t>
            </w:r>
          </w:p>
          <w:p w:rsidR="004351EB" w:rsidRDefault="004351EB" w:rsidP="00435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«___»________2019 год</w:t>
            </w:r>
          </w:p>
          <w:p w:rsidR="004351EB" w:rsidRDefault="004351EB" w:rsidP="007E1CE0">
            <w:pPr>
              <w:rPr>
                <w:b/>
                <w:sz w:val="28"/>
                <w:szCs w:val="28"/>
              </w:rPr>
            </w:pPr>
          </w:p>
        </w:tc>
      </w:tr>
    </w:tbl>
    <w:p w:rsidR="004351EB" w:rsidRDefault="004351EB" w:rsidP="004351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14"/>
        <w:gridCol w:w="4714"/>
      </w:tblGrid>
      <w:tr w:rsidR="004351EB" w:rsidTr="007E1CE0">
        <w:tc>
          <w:tcPr>
            <w:tcW w:w="4785" w:type="dxa"/>
          </w:tcPr>
          <w:p w:rsidR="004351EB" w:rsidRDefault="004351EB" w:rsidP="007E1C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351EB" w:rsidRDefault="004351EB" w:rsidP="007E1C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51EB" w:rsidRDefault="004351EB" w:rsidP="004351EB">
      <w:pPr>
        <w:jc w:val="center"/>
        <w:rPr>
          <w:b/>
          <w:sz w:val="28"/>
          <w:szCs w:val="28"/>
        </w:rPr>
      </w:pPr>
    </w:p>
    <w:p w:rsidR="004351EB" w:rsidRPr="005343C6" w:rsidRDefault="004351EB" w:rsidP="004351EB">
      <w:pPr>
        <w:jc w:val="center"/>
        <w:rPr>
          <w:b/>
          <w:sz w:val="28"/>
          <w:szCs w:val="28"/>
          <w:shd w:val="clear" w:color="auto" w:fill="FFFFFF"/>
        </w:rPr>
      </w:pPr>
      <w:r w:rsidRPr="005343C6">
        <w:rPr>
          <w:b/>
          <w:sz w:val="28"/>
          <w:szCs w:val="28"/>
          <w:shd w:val="clear" w:color="auto" w:fill="FFFFFF"/>
        </w:rPr>
        <w:t xml:space="preserve">ПРОГРАММА ПОДГОТОВКИ КВАЛИФИЦИРОВАННЫХ </w:t>
      </w:r>
    </w:p>
    <w:p w:rsidR="004351EB" w:rsidRPr="005343C6" w:rsidRDefault="004351EB" w:rsidP="004351EB">
      <w:pPr>
        <w:jc w:val="center"/>
        <w:rPr>
          <w:b/>
          <w:sz w:val="28"/>
          <w:szCs w:val="28"/>
          <w:u w:val="single"/>
        </w:rPr>
      </w:pPr>
      <w:r w:rsidRPr="005343C6">
        <w:rPr>
          <w:b/>
          <w:sz w:val="28"/>
          <w:szCs w:val="28"/>
          <w:shd w:val="clear" w:color="auto" w:fill="FFFFFF"/>
        </w:rPr>
        <w:t>РАБ</w:t>
      </w:r>
      <w:r w:rsidRPr="005343C6">
        <w:rPr>
          <w:b/>
          <w:sz w:val="28"/>
          <w:szCs w:val="28"/>
          <w:shd w:val="clear" w:color="auto" w:fill="FFFFFF"/>
        </w:rPr>
        <w:t>О</w:t>
      </w:r>
      <w:r w:rsidRPr="005343C6">
        <w:rPr>
          <w:b/>
          <w:sz w:val="28"/>
          <w:szCs w:val="28"/>
          <w:shd w:val="clear" w:color="auto" w:fill="FFFFFF"/>
        </w:rPr>
        <w:t>ЧИХ, СЛУЖАЩИХ</w:t>
      </w:r>
      <w:r w:rsidRPr="005343C6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4351EB" w:rsidRDefault="004351EB" w:rsidP="004351EB">
      <w:pPr>
        <w:jc w:val="both"/>
        <w:rPr>
          <w:b/>
          <w:sz w:val="28"/>
          <w:szCs w:val="28"/>
        </w:rPr>
      </w:pPr>
    </w:p>
    <w:tbl>
      <w:tblPr>
        <w:tblW w:w="9180" w:type="dxa"/>
        <w:tblLook w:val="04A0"/>
      </w:tblPr>
      <w:tblGrid>
        <w:gridCol w:w="1951"/>
        <w:gridCol w:w="7229"/>
      </w:tblGrid>
      <w:tr w:rsidR="004351EB" w:rsidRPr="00A65FD2" w:rsidTr="007E1CE0">
        <w:trPr>
          <w:trHeight w:val="2035"/>
        </w:trPr>
        <w:tc>
          <w:tcPr>
            <w:tcW w:w="1951" w:type="dxa"/>
          </w:tcPr>
          <w:p w:rsidR="004351EB" w:rsidRDefault="004351EB" w:rsidP="007E1CE0">
            <w:pPr>
              <w:jc w:val="both"/>
              <w:rPr>
                <w:b/>
                <w:sz w:val="28"/>
                <w:szCs w:val="28"/>
              </w:rPr>
            </w:pPr>
          </w:p>
          <w:p w:rsidR="004351EB" w:rsidRDefault="004351EB" w:rsidP="007E1CE0">
            <w:pPr>
              <w:jc w:val="both"/>
              <w:rPr>
                <w:b/>
                <w:sz w:val="28"/>
                <w:szCs w:val="28"/>
              </w:rPr>
            </w:pPr>
          </w:p>
          <w:p w:rsidR="004351EB" w:rsidRDefault="004351EB" w:rsidP="007E1C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7229" w:type="dxa"/>
          </w:tcPr>
          <w:p w:rsidR="004351EB" w:rsidRPr="00A65FD2" w:rsidRDefault="004351EB" w:rsidP="007E1CE0">
            <w:pPr>
              <w:rPr>
                <w:sz w:val="28"/>
                <w:szCs w:val="28"/>
                <w:u w:val="single"/>
              </w:rPr>
            </w:pPr>
          </w:p>
          <w:p w:rsidR="004351EB" w:rsidRPr="00A65FD2" w:rsidRDefault="004351EB" w:rsidP="007E1CE0">
            <w:pPr>
              <w:rPr>
                <w:sz w:val="28"/>
                <w:szCs w:val="28"/>
              </w:rPr>
            </w:pPr>
          </w:p>
          <w:p w:rsidR="004351EB" w:rsidRPr="00A65FD2" w:rsidRDefault="004351EB" w:rsidP="007E1CE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15.01.36 Дефектоскопист</w:t>
            </w:r>
            <w:r w:rsidRPr="00A65FD2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Pr="004351EB" w:rsidRDefault="004351EB" w:rsidP="00435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Квалификация: </w:t>
      </w:r>
      <w:r w:rsidRPr="004351EB">
        <w:rPr>
          <w:sz w:val="28"/>
          <w:szCs w:val="28"/>
        </w:rPr>
        <w:t>Дефектоскопист по визуальному и измерительному ко</w:t>
      </w:r>
      <w:r w:rsidRPr="004351EB">
        <w:rPr>
          <w:sz w:val="28"/>
          <w:szCs w:val="28"/>
        </w:rPr>
        <w:t>н</w:t>
      </w:r>
      <w:r w:rsidRPr="004351EB">
        <w:rPr>
          <w:sz w:val="28"/>
          <w:szCs w:val="28"/>
        </w:rPr>
        <w:t>тролю – Дефектоскопист по радиационному контролю</w:t>
      </w:r>
    </w:p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Default="004351EB" w:rsidP="004351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Очная</w:t>
      </w:r>
    </w:p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Default="004351EB" w:rsidP="004351EB">
      <w:pPr>
        <w:jc w:val="both"/>
        <w:rPr>
          <w:b/>
          <w:sz w:val="28"/>
          <w:szCs w:val="28"/>
        </w:rPr>
      </w:pPr>
    </w:p>
    <w:p w:rsidR="004351EB" w:rsidRDefault="004351EB" w:rsidP="004351EB">
      <w:pPr>
        <w:rPr>
          <w:sz w:val="28"/>
          <w:szCs w:val="28"/>
        </w:rPr>
      </w:pPr>
    </w:p>
    <w:p w:rsidR="004351EB" w:rsidRDefault="004351EB" w:rsidP="004351EB">
      <w:pPr>
        <w:jc w:val="center"/>
        <w:rPr>
          <w:sz w:val="28"/>
          <w:szCs w:val="28"/>
        </w:rPr>
      </w:pPr>
    </w:p>
    <w:p w:rsidR="004351EB" w:rsidRDefault="004351EB" w:rsidP="004351EB">
      <w:pPr>
        <w:jc w:val="center"/>
        <w:rPr>
          <w:sz w:val="28"/>
          <w:szCs w:val="28"/>
        </w:rPr>
      </w:pPr>
    </w:p>
    <w:p w:rsidR="004351EB" w:rsidRDefault="004351EB" w:rsidP="004351EB">
      <w:pPr>
        <w:jc w:val="center"/>
        <w:rPr>
          <w:sz w:val="28"/>
          <w:szCs w:val="28"/>
        </w:rPr>
      </w:pPr>
    </w:p>
    <w:p w:rsidR="004351EB" w:rsidRDefault="004351EB" w:rsidP="004351EB">
      <w:pPr>
        <w:jc w:val="center"/>
        <w:rPr>
          <w:sz w:val="28"/>
          <w:szCs w:val="28"/>
        </w:rPr>
      </w:pPr>
    </w:p>
    <w:p w:rsidR="004351EB" w:rsidRDefault="004351EB" w:rsidP="004351EB">
      <w:pPr>
        <w:jc w:val="center"/>
        <w:rPr>
          <w:sz w:val="28"/>
          <w:szCs w:val="28"/>
        </w:rPr>
      </w:pPr>
    </w:p>
    <w:p w:rsidR="004351EB" w:rsidRDefault="004351EB" w:rsidP="004351EB">
      <w:pPr>
        <w:jc w:val="center"/>
        <w:rPr>
          <w:sz w:val="28"/>
          <w:szCs w:val="28"/>
        </w:rPr>
      </w:pPr>
    </w:p>
    <w:p w:rsidR="004351EB" w:rsidRDefault="004351EB" w:rsidP="004351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Юрга, 2019</w:t>
      </w:r>
    </w:p>
    <w:p w:rsidR="00400656" w:rsidRDefault="00400656">
      <w:pPr>
        <w:rPr>
          <w:b/>
          <w:sz w:val="28"/>
          <w:szCs w:val="28"/>
        </w:rPr>
      </w:pPr>
    </w:p>
    <w:p w:rsidR="00400656" w:rsidRDefault="00400656" w:rsidP="0004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3312" w:rsidRPr="00A304FF" w:rsidRDefault="00C25991" w:rsidP="00043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304FF">
        <w:rPr>
          <w:b/>
          <w:sz w:val="28"/>
          <w:szCs w:val="28"/>
        </w:rPr>
        <w:t>СОДЕРЖАНИЕ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222"/>
        <w:gridCol w:w="850"/>
      </w:tblGrid>
      <w:tr w:rsidR="00043E2B" w:rsidRPr="00C8379F" w:rsidTr="003C0916">
        <w:tc>
          <w:tcPr>
            <w:tcW w:w="817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8379F">
              <w:rPr>
                <w:b/>
              </w:rPr>
              <w:t>1.</w:t>
            </w:r>
          </w:p>
        </w:tc>
        <w:tc>
          <w:tcPr>
            <w:tcW w:w="8222" w:type="dxa"/>
          </w:tcPr>
          <w:p w:rsidR="00043E2B" w:rsidRPr="00C8379F" w:rsidRDefault="00E32070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C8379F">
              <w:rPr>
                <w:b/>
              </w:rPr>
              <w:t>Общие положения</w:t>
            </w:r>
          </w:p>
        </w:tc>
        <w:tc>
          <w:tcPr>
            <w:tcW w:w="850" w:type="dxa"/>
          </w:tcPr>
          <w:p w:rsidR="00043E2B" w:rsidRPr="00C8379F" w:rsidRDefault="00043E2B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379F">
              <w:rPr>
                <w:b/>
              </w:rPr>
              <w:t>3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C8379F">
              <w:t>1.1</w:t>
            </w:r>
          </w:p>
        </w:tc>
        <w:tc>
          <w:tcPr>
            <w:tcW w:w="8222" w:type="dxa"/>
          </w:tcPr>
          <w:p w:rsidR="00043E2B" w:rsidRPr="00C8379F" w:rsidRDefault="00E32070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>Общая характеристика образовательной программы</w:t>
            </w:r>
          </w:p>
        </w:tc>
        <w:tc>
          <w:tcPr>
            <w:tcW w:w="850" w:type="dxa"/>
          </w:tcPr>
          <w:p w:rsidR="00043E2B" w:rsidRPr="00C8379F" w:rsidRDefault="00043E2B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8379F">
              <w:t>3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C8379F">
              <w:t>1.2</w:t>
            </w:r>
          </w:p>
        </w:tc>
        <w:tc>
          <w:tcPr>
            <w:tcW w:w="8222" w:type="dxa"/>
          </w:tcPr>
          <w:p w:rsidR="00043E2B" w:rsidRPr="00C8379F" w:rsidRDefault="00043E2B" w:rsidP="00E32070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 xml:space="preserve">Нормативные </w:t>
            </w:r>
            <w:r w:rsidR="00E32070" w:rsidRPr="00C8379F">
              <w:t>основания</w:t>
            </w:r>
            <w:r w:rsidRPr="00C8379F">
              <w:t xml:space="preserve"> для разработки </w:t>
            </w:r>
            <w:r w:rsidR="00670F81" w:rsidRPr="00C8379F">
              <w:t>ППКРС</w:t>
            </w:r>
          </w:p>
        </w:tc>
        <w:tc>
          <w:tcPr>
            <w:tcW w:w="850" w:type="dxa"/>
          </w:tcPr>
          <w:p w:rsidR="00043E2B" w:rsidRPr="00C8379F" w:rsidRDefault="00043E2B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8379F">
              <w:t>3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8379F">
              <w:rPr>
                <w:b/>
              </w:rPr>
              <w:t>2.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C8379F">
              <w:rPr>
                <w:b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670F81" w:rsidRPr="00C8379F">
              <w:rPr>
                <w:b/>
              </w:rPr>
              <w:t>ППКРС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FC7017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2.1</w:t>
            </w:r>
            <w:r w:rsidR="00400656">
              <w:t xml:space="preserve">.1 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>Область профессиональной деятельности выпускников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C8379F">
              <w:t>2.</w:t>
            </w:r>
            <w:r w:rsidR="00400656">
              <w:t>1.2</w:t>
            </w:r>
          </w:p>
        </w:tc>
        <w:tc>
          <w:tcPr>
            <w:tcW w:w="8222" w:type="dxa"/>
          </w:tcPr>
          <w:p w:rsidR="00043E2B" w:rsidRPr="00C8379F" w:rsidRDefault="00FC7017" w:rsidP="00FC7017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>
              <w:t>Соответствие профессиональных модулей присваиваемым квалификациям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00656" w:rsidRPr="00C8379F" w:rsidTr="003C0916">
        <w:tc>
          <w:tcPr>
            <w:tcW w:w="817" w:type="dxa"/>
          </w:tcPr>
          <w:p w:rsidR="00400656" w:rsidRPr="00400656" w:rsidRDefault="00400656" w:rsidP="008A22C7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00656">
              <w:t>2.2</w:t>
            </w:r>
          </w:p>
        </w:tc>
        <w:tc>
          <w:tcPr>
            <w:tcW w:w="8222" w:type="dxa"/>
          </w:tcPr>
          <w:p w:rsidR="00400656" w:rsidRPr="00400656" w:rsidRDefault="008B6B96" w:rsidP="008A22C7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>
              <w:t>Планируемые результаты освоения образовательной программы</w:t>
            </w:r>
            <w:r w:rsidR="00400656" w:rsidRPr="00400656">
              <w:t xml:space="preserve"> </w:t>
            </w:r>
          </w:p>
        </w:tc>
        <w:tc>
          <w:tcPr>
            <w:tcW w:w="850" w:type="dxa"/>
          </w:tcPr>
          <w:p w:rsidR="00400656" w:rsidRPr="00FC7017" w:rsidRDefault="00400656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017">
              <w:rPr>
                <w:b/>
              </w:rPr>
              <w:t>5</w:t>
            </w:r>
          </w:p>
        </w:tc>
      </w:tr>
      <w:tr w:rsidR="00400656" w:rsidRPr="00C8379F" w:rsidTr="003C0916">
        <w:tc>
          <w:tcPr>
            <w:tcW w:w="817" w:type="dxa"/>
          </w:tcPr>
          <w:p w:rsidR="00400656" w:rsidRPr="00400656" w:rsidRDefault="00400656" w:rsidP="008A22C7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00656">
              <w:t>2.2.1</w:t>
            </w:r>
          </w:p>
        </w:tc>
        <w:tc>
          <w:tcPr>
            <w:tcW w:w="8222" w:type="dxa"/>
          </w:tcPr>
          <w:p w:rsidR="00400656" w:rsidRPr="00400656" w:rsidRDefault="00400656" w:rsidP="008A22C7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400656">
              <w:t>Общие компетенции</w:t>
            </w:r>
          </w:p>
        </w:tc>
        <w:tc>
          <w:tcPr>
            <w:tcW w:w="850" w:type="dxa"/>
          </w:tcPr>
          <w:p w:rsidR="00400656" w:rsidRPr="00C8379F" w:rsidRDefault="00400656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00656" w:rsidRPr="00C8379F" w:rsidTr="003C0916">
        <w:tc>
          <w:tcPr>
            <w:tcW w:w="817" w:type="dxa"/>
          </w:tcPr>
          <w:p w:rsidR="00400656" w:rsidRPr="00400656" w:rsidRDefault="00400656" w:rsidP="008A22C7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00656">
              <w:t>2.2.2</w:t>
            </w:r>
          </w:p>
        </w:tc>
        <w:tc>
          <w:tcPr>
            <w:tcW w:w="8222" w:type="dxa"/>
          </w:tcPr>
          <w:p w:rsidR="00400656" w:rsidRPr="00400656" w:rsidRDefault="00400656" w:rsidP="008A22C7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400656">
              <w:t>Основные виды профессиональной деятельности</w:t>
            </w:r>
          </w:p>
        </w:tc>
        <w:tc>
          <w:tcPr>
            <w:tcW w:w="850" w:type="dxa"/>
          </w:tcPr>
          <w:p w:rsidR="00400656" w:rsidRPr="00C8379F" w:rsidRDefault="00400656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43E2B" w:rsidRPr="00C8379F">
              <w:rPr>
                <w:b/>
              </w:rPr>
              <w:t>.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C8379F">
              <w:rPr>
                <w:b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43E2B" w:rsidRPr="00C8379F">
              <w:rPr>
                <w:b/>
              </w:rPr>
              <w:t>.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C8379F">
              <w:rPr>
                <w:b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4</w:t>
            </w:r>
            <w:r w:rsidR="00FC7017">
              <w:t>.1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>Профессиональный цикл. Общепрофессиональные дисциплины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4</w:t>
            </w:r>
            <w:r w:rsidR="00FC7017">
              <w:t>.2</w:t>
            </w:r>
          </w:p>
        </w:tc>
        <w:tc>
          <w:tcPr>
            <w:tcW w:w="8222" w:type="dxa"/>
          </w:tcPr>
          <w:p w:rsidR="00043E2B" w:rsidRPr="00C8379F" w:rsidRDefault="00043E2B" w:rsidP="00116BC7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>Профессиональный цикл.</w:t>
            </w:r>
            <w:r w:rsidR="00116BC7">
              <w:t xml:space="preserve"> П</w:t>
            </w:r>
            <w:r w:rsidRPr="00C8379F">
              <w:t>рофессиональные модули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4</w:t>
            </w:r>
            <w:r w:rsidR="00FC7017">
              <w:t>.3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3C0916" w:rsidRPr="00C8379F" w:rsidTr="003C0916">
        <w:tc>
          <w:tcPr>
            <w:tcW w:w="817" w:type="dxa"/>
          </w:tcPr>
          <w:p w:rsidR="003C0916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4</w:t>
            </w:r>
            <w:r w:rsidR="003C0916">
              <w:t>.4</w:t>
            </w:r>
          </w:p>
        </w:tc>
        <w:tc>
          <w:tcPr>
            <w:tcW w:w="8222" w:type="dxa"/>
          </w:tcPr>
          <w:p w:rsidR="003C0916" w:rsidRPr="00C8379F" w:rsidRDefault="00CF7A47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>
              <w:t>Формирование вариативной части ППКРС</w:t>
            </w:r>
          </w:p>
        </w:tc>
        <w:tc>
          <w:tcPr>
            <w:tcW w:w="850" w:type="dxa"/>
          </w:tcPr>
          <w:p w:rsidR="003C0916" w:rsidRDefault="003C0916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33BA">
              <w:t>3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043E2B" w:rsidRPr="00C8379F">
              <w:rPr>
                <w:b/>
              </w:rPr>
              <w:t>.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C8379F">
              <w:rPr>
                <w:b/>
              </w:rPr>
              <w:t xml:space="preserve">Контроль и оценка результатов освоения </w:t>
            </w:r>
            <w:r w:rsidR="00670F81" w:rsidRPr="00C8379F">
              <w:rPr>
                <w:b/>
              </w:rPr>
              <w:t>ППКРС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5</w:t>
            </w:r>
            <w:r w:rsidR="00043E2B" w:rsidRPr="00C8379F">
              <w:t>.1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5</w:t>
            </w:r>
            <w:r w:rsidR="00FC7017">
              <w:t>.2</w:t>
            </w:r>
          </w:p>
        </w:tc>
        <w:tc>
          <w:tcPr>
            <w:tcW w:w="8222" w:type="dxa"/>
          </w:tcPr>
          <w:p w:rsidR="00043E2B" w:rsidRPr="00C8379F" w:rsidRDefault="00FC7017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>
              <w:t>Организация государственной итоговой</w:t>
            </w:r>
            <w:r w:rsidR="00043E2B" w:rsidRPr="00C8379F">
              <w:t xml:space="preserve"> аттестации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43E2B" w:rsidRPr="00C8379F">
              <w:rPr>
                <w:b/>
              </w:rPr>
              <w:t>.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C8379F">
              <w:rPr>
                <w:b/>
              </w:rPr>
              <w:t xml:space="preserve">Ресурсное обеспечение </w:t>
            </w:r>
            <w:r w:rsidR="00670F81" w:rsidRPr="00C8379F">
              <w:rPr>
                <w:b/>
              </w:rPr>
              <w:t>ППКРС</w:t>
            </w:r>
          </w:p>
        </w:tc>
        <w:tc>
          <w:tcPr>
            <w:tcW w:w="850" w:type="dxa"/>
          </w:tcPr>
          <w:p w:rsidR="00043E2B" w:rsidRPr="00C8379F" w:rsidRDefault="00FC7017" w:rsidP="00030C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6</w:t>
            </w:r>
            <w:r w:rsidR="00043E2B" w:rsidRPr="00C8379F">
              <w:t>.1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043E2B" w:rsidRPr="00C8379F" w:rsidRDefault="00FC7017" w:rsidP="00043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6</w:t>
            </w:r>
            <w:r w:rsidR="00043E2B" w:rsidRPr="00C8379F">
              <w:t>.2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 xml:space="preserve">Кадровое обеспечение реализации </w:t>
            </w:r>
            <w:r w:rsidR="00670F81" w:rsidRPr="00C8379F">
              <w:t>ППКРС</w:t>
            </w:r>
          </w:p>
        </w:tc>
        <w:tc>
          <w:tcPr>
            <w:tcW w:w="850" w:type="dxa"/>
          </w:tcPr>
          <w:p w:rsidR="00043E2B" w:rsidRPr="00C8379F" w:rsidRDefault="00FC7017" w:rsidP="00E47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043E2B" w:rsidRPr="00C8379F" w:rsidTr="003C0916">
        <w:tc>
          <w:tcPr>
            <w:tcW w:w="817" w:type="dxa"/>
          </w:tcPr>
          <w:p w:rsidR="00043E2B" w:rsidRPr="00C8379F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6</w:t>
            </w:r>
            <w:r w:rsidR="00043E2B" w:rsidRPr="00C8379F">
              <w:t>.3</w:t>
            </w:r>
          </w:p>
        </w:tc>
        <w:tc>
          <w:tcPr>
            <w:tcW w:w="8222" w:type="dxa"/>
          </w:tcPr>
          <w:p w:rsidR="00043E2B" w:rsidRPr="00C8379F" w:rsidRDefault="00043E2B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</w:pPr>
            <w:r w:rsidRPr="00C8379F"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:rsidR="00043E2B" w:rsidRPr="00C8379F" w:rsidRDefault="00FC7017" w:rsidP="00E47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CF7A47" w:rsidRPr="00C8379F" w:rsidTr="003C0916">
        <w:tc>
          <w:tcPr>
            <w:tcW w:w="817" w:type="dxa"/>
          </w:tcPr>
          <w:p w:rsidR="00CF7A47" w:rsidRPr="00CF7A47" w:rsidRDefault="00400656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CF7A47" w:rsidRPr="00CF7A47">
              <w:rPr>
                <w:b/>
              </w:rPr>
              <w:t>.</w:t>
            </w:r>
          </w:p>
        </w:tc>
        <w:tc>
          <w:tcPr>
            <w:tcW w:w="8222" w:type="dxa"/>
          </w:tcPr>
          <w:p w:rsidR="00CF7A47" w:rsidRPr="00CF7A47" w:rsidRDefault="00CF7A47" w:rsidP="00043E2B">
            <w:pPr>
              <w:pStyle w:val="af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</w:rPr>
            </w:pPr>
            <w:r w:rsidRPr="00CF7A47">
              <w:rPr>
                <w:b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:rsidR="00CF7A47" w:rsidRDefault="00F30C6A" w:rsidP="00E471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</w:tbl>
    <w:p w:rsidR="0059655D" w:rsidRPr="00A304FF" w:rsidRDefault="0059655D" w:rsidP="00043E2B">
      <w:pPr>
        <w:ind w:left="720"/>
        <w:jc w:val="both"/>
        <w:rPr>
          <w:sz w:val="28"/>
          <w:szCs w:val="28"/>
        </w:rPr>
      </w:pPr>
    </w:p>
    <w:p w:rsidR="0059655D" w:rsidRPr="00A304FF" w:rsidRDefault="0059655D" w:rsidP="00043E2B">
      <w:pPr>
        <w:ind w:left="720"/>
        <w:jc w:val="both"/>
        <w:rPr>
          <w:sz w:val="28"/>
          <w:szCs w:val="28"/>
        </w:rPr>
      </w:pPr>
    </w:p>
    <w:p w:rsidR="0059655D" w:rsidRPr="00A304FF" w:rsidRDefault="0059655D" w:rsidP="00043E2B">
      <w:pPr>
        <w:ind w:left="720"/>
        <w:jc w:val="both"/>
        <w:rPr>
          <w:sz w:val="28"/>
          <w:szCs w:val="28"/>
        </w:rPr>
      </w:pPr>
    </w:p>
    <w:p w:rsidR="00B21B0B" w:rsidRPr="00A304FF" w:rsidRDefault="00B21B0B" w:rsidP="00043E2B">
      <w:pPr>
        <w:ind w:left="720"/>
        <w:jc w:val="both"/>
        <w:rPr>
          <w:sz w:val="28"/>
          <w:szCs w:val="28"/>
        </w:rPr>
      </w:pPr>
    </w:p>
    <w:p w:rsidR="00B21B0B" w:rsidRDefault="00B21B0B" w:rsidP="00043E2B">
      <w:pPr>
        <w:ind w:left="720"/>
        <w:jc w:val="both"/>
        <w:rPr>
          <w:sz w:val="28"/>
          <w:szCs w:val="28"/>
        </w:rPr>
      </w:pPr>
    </w:p>
    <w:p w:rsidR="00E32070" w:rsidRDefault="00E32070" w:rsidP="00043E2B">
      <w:pPr>
        <w:ind w:left="720"/>
        <w:jc w:val="both"/>
        <w:rPr>
          <w:sz w:val="28"/>
          <w:szCs w:val="28"/>
        </w:rPr>
      </w:pPr>
    </w:p>
    <w:p w:rsidR="00E32070" w:rsidRDefault="00E32070" w:rsidP="00043E2B">
      <w:pPr>
        <w:ind w:left="720"/>
        <w:jc w:val="both"/>
        <w:rPr>
          <w:sz w:val="28"/>
          <w:szCs w:val="28"/>
        </w:rPr>
      </w:pPr>
    </w:p>
    <w:p w:rsidR="00E32070" w:rsidRDefault="00E32070" w:rsidP="00043E2B">
      <w:pPr>
        <w:ind w:left="720"/>
        <w:jc w:val="both"/>
        <w:rPr>
          <w:sz w:val="28"/>
          <w:szCs w:val="28"/>
        </w:rPr>
      </w:pPr>
    </w:p>
    <w:p w:rsidR="00E32070" w:rsidRDefault="00E32070" w:rsidP="00043E2B">
      <w:pPr>
        <w:ind w:left="720"/>
        <w:jc w:val="both"/>
        <w:rPr>
          <w:sz w:val="28"/>
          <w:szCs w:val="28"/>
        </w:rPr>
      </w:pPr>
    </w:p>
    <w:p w:rsidR="00E32070" w:rsidRPr="00A304FF" w:rsidRDefault="00E32070" w:rsidP="00043E2B">
      <w:pPr>
        <w:ind w:left="720"/>
        <w:jc w:val="both"/>
        <w:rPr>
          <w:sz w:val="28"/>
          <w:szCs w:val="28"/>
        </w:rPr>
      </w:pPr>
    </w:p>
    <w:p w:rsidR="00B21B0B" w:rsidRDefault="00B21B0B" w:rsidP="00043E2B">
      <w:pPr>
        <w:ind w:left="720"/>
        <w:jc w:val="both"/>
        <w:rPr>
          <w:sz w:val="28"/>
          <w:szCs w:val="28"/>
        </w:rPr>
      </w:pPr>
    </w:p>
    <w:p w:rsidR="00C8379F" w:rsidRDefault="00C8379F" w:rsidP="00043E2B">
      <w:pPr>
        <w:ind w:left="720"/>
        <w:jc w:val="both"/>
        <w:rPr>
          <w:sz w:val="28"/>
          <w:szCs w:val="28"/>
        </w:rPr>
      </w:pPr>
    </w:p>
    <w:p w:rsidR="00C8379F" w:rsidRDefault="00C8379F" w:rsidP="00043E2B">
      <w:pPr>
        <w:ind w:left="720"/>
        <w:jc w:val="both"/>
        <w:rPr>
          <w:sz w:val="28"/>
          <w:szCs w:val="28"/>
        </w:rPr>
      </w:pPr>
    </w:p>
    <w:p w:rsidR="00C8379F" w:rsidRDefault="00C8379F" w:rsidP="00043E2B">
      <w:pPr>
        <w:ind w:left="720"/>
        <w:jc w:val="both"/>
        <w:rPr>
          <w:sz w:val="28"/>
          <w:szCs w:val="28"/>
        </w:rPr>
      </w:pPr>
    </w:p>
    <w:p w:rsidR="00FC7017" w:rsidRDefault="00FC7017" w:rsidP="00043E2B">
      <w:pPr>
        <w:ind w:left="720"/>
        <w:jc w:val="both"/>
        <w:rPr>
          <w:sz w:val="28"/>
          <w:szCs w:val="28"/>
        </w:rPr>
      </w:pPr>
    </w:p>
    <w:p w:rsidR="00C8379F" w:rsidRDefault="00C8379F" w:rsidP="00043E2B">
      <w:pPr>
        <w:ind w:left="720"/>
        <w:jc w:val="both"/>
        <w:rPr>
          <w:sz w:val="28"/>
          <w:szCs w:val="28"/>
        </w:rPr>
      </w:pPr>
    </w:p>
    <w:p w:rsidR="00C8379F" w:rsidRPr="00A304FF" w:rsidRDefault="00C8379F" w:rsidP="00043E2B">
      <w:pPr>
        <w:ind w:left="720"/>
        <w:jc w:val="both"/>
        <w:rPr>
          <w:sz w:val="28"/>
          <w:szCs w:val="28"/>
        </w:rPr>
      </w:pPr>
    </w:p>
    <w:p w:rsidR="00733712" w:rsidRPr="00C8379F" w:rsidRDefault="001B0F05" w:rsidP="009F01AE">
      <w:pPr>
        <w:pStyle w:val="1"/>
        <w:ind w:firstLine="147"/>
        <w:jc w:val="center"/>
        <w:rPr>
          <w:sz w:val="24"/>
          <w:szCs w:val="24"/>
        </w:rPr>
      </w:pPr>
      <w:bookmarkStart w:id="1" w:name="_Toc330986533"/>
      <w:r w:rsidRPr="00C8379F">
        <w:rPr>
          <w:sz w:val="24"/>
          <w:szCs w:val="24"/>
        </w:rPr>
        <w:lastRenderedPageBreak/>
        <w:t xml:space="preserve">. </w:t>
      </w:r>
      <w:bookmarkEnd w:id="1"/>
      <w:r w:rsidR="00E32070" w:rsidRPr="00C8379F">
        <w:rPr>
          <w:sz w:val="24"/>
          <w:szCs w:val="24"/>
        </w:rPr>
        <w:t>ОБЩИЕ ПОЛОЖЕНИЯ</w:t>
      </w:r>
    </w:p>
    <w:p w:rsidR="00A639C2" w:rsidRPr="00C8379F" w:rsidRDefault="00E32070" w:rsidP="009F01AE">
      <w:pPr>
        <w:pStyle w:val="2"/>
        <w:tabs>
          <w:tab w:val="left" w:pos="1134"/>
        </w:tabs>
        <w:ind w:firstLine="567"/>
        <w:jc w:val="center"/>
        <w:rPr>
          <w:bCs w:val="0"/>
          <w:iCs w:val="0"/>
          <w:spacing w:val="0"/>
          <w:sz w:val="24"/>
          <w:szCs w:val="24"/>
        </w:rPr>
      </w:pPr>
      <w:r w:rsidRPr="00C8379F">
        <w:rPr>
          <w:sz w:val="24"/>
          <w:szCs w:val="24"/>
        </w:rPr>
        <w:t>Общая характеристика образовательной программы</w:t>
      </w:r>
    </w:p>
    <w:p w:rsidR="00E32070" w:rsidRPr="00C8379F" w:rsidRDefault="00E32070" w:rsidP="00C8379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C8379F">
        <w:rPr>
          <w:bCs/>
        </w:rPr>
        <w:t xml:space="preserve">Программа подготовки квалифицированных рабочих, служащих  по профессии среднего профессионального образования </w:t>
      </w:r>
      <w:r w:rsidRPr="00C8379F">
        <w:rPr>
          <w:color w:val="000000"/>
        </w:rPr>
        <w:t xml:space="preserve">15.01.36 Дефектоскопист </w:t>
      </w:r>
      <w:r w:rsidRPr="00C8379F">
        <w:rPr>
          <w:bCs/>
        </w:rPr>
        <w:t>(да</w:t>
      </w:r>
      <w:r w:rsidR="00211822" w:rsidRPr="00C8379F">
        <w:rPr>
          <w:bCs/>
        </w:rPr>
        <w:t>лее – ППКРС</w:t>
      </w:r>
      <w:r w:rsidRPr="00C8379F">
        <w:rPr>
          <w:bCs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C8379F">
        <w:rPr>
          <w:color w:val="000000"/>
        </w:rPr>
        <w:t>15.01.36 Дефектоскопист.</w:t>
      </w:r>
    </w:p>
    <w:p w:rsidR="00E32070" w:rsidRPr="00C8379F" w:rsidRDefault="00E32070" w:rsidP="00C8379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8379F">
        <w:rPr>
          <w:bCs/>
        </w:rPr>
        <w:t>ППКРС определяет рекомендованный объем и содержание среднего професси</w:t>
      </w:r>
      <w:r w:rsidRPr="00C8379F">
        <w:rPr>
          <w:bCs/>
        </w:rPr>
        <w:t>о</w:t>
      </w:r>
      <w:r w:rsidRPr="00C8379F">
        <w:rPr>
          <w:bCs/>
        </w:rPr>
        <w:t xml:space="preserve">нального образования по профессии </w:t>
      </w:r>
      <w:r w:rsidRPr="00C8379F">
        <w:rPr>
          <w:color w:val="000000"/>
        </w:rPr>
        <w:t>15.01.36 Дефектоскопист</w:t>
      </w:r>
      <w:r w:rsidRPr="00C8379F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211822" w:rsidRPr="00C8379F" w:rsidRDefault="00E32070" w:rsidP="00C8379F">
      <w:pPr>
        <w:spacing w:line="276" w:lineRule="auto"/>
        <w:ind w:firstLine="567"/>
        <w:jc w:val="both"/>
        <w:rPr>
          <w:bCs/>
        </w:rPr>
      </w:pPr>
      <w:r w:rsidRPr="00C8379F">
        <w:rPr>
          <w:bCs/>
        </w:rPr>
        <w:t>ППКРС разработана для реализации образовательной программы на базе среднего общего образования.</w:t>
      </w:r>
      <w:bookmarkStart w:id="2" w:name="_Toc330986537"/>
    </w:p>
    <w:p w:rsidR="00211822" w:rsidRPr="00C8379F" w:rsidRDefault="00211822" w:rsidP="00C8379F">
      <w:pPr>
        <w:spacing w:line="276" w:lineRule="auto"/>
        <w:ind w:firstLine="567"/>
        <w:jc w:val="both"/>
      </w:pPr>
      <w:r w:rsidRPr="00C8379F">
        <w:t>Нормативный срок освоения ППКРС по профессии 15.01.36 Дефектоскопист при очной форме получения образования:</w:t>
      </w:r>
      <w:bookmarkEnd w:id="2"/>
    </w:p>
    <w:p w:rsidR="00211822" w:rsidRPr="00C8379F" w:rsidRDefault="00211822" w:rsidP="00C8379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C8379F">
        <w:t>на базе среднего общего образования - 10 месяцев.</w:t>
      </w:r>
    </w:p>
    <w:p w:rsidR="00211822" w:rsidRPr="00C8379F" w:rsidRDefault="00211822" w:rsidP="00C8379F">
      <w:pPr>
        <w:shd w:val="clear" w:color="auto" w:fill="FFFFFF"/>
        <w:tabs>
          <w:tab w:val="left" w:pos="851"/>
        </w:tabs>
        <w:spacing w:line="276" w:lineRule="auto"/>
        <w:jc w:val="both"/>
      </w:pPr>
      <w:r w:rsidRPr="00C8379F">
        <w:tab/>
        <w:t>Общий объем образовательной программы: 1476 часов.</w:t>
      </w:r>
    </w:p>
    <w:p w:rsidR="00211822" w:rsidRPr="00C8379F" w:rsidRDefault="00211822" w:rsidP="00C8379F">
      <w:pPr>
        <w:shd w:val="clear" w:color="auto" w:fill="FFFFFF"/>
        <w:spacing w:line="276" w:lineRule="auto"/>
        <w:ind w:firstLine="567"/>
        <w:jc w:val="both"/>
      </w:pPr>
      <w:r w:rsidRPr="00C8379F">
        <w:t>Квалификации, присваиваемые выпускникам образовательной программы: Дефе</w:t>
      </w:r>
      <w:r w:rsidRPr="00C8379F">
        <w:t>к</w:t>
      </w:r>
      <w:r w:rsidRPr="00C8379F">
        <w:t xml:space="preserve">тоскопист по визуальному и измерительному контролю – </w:t>
      </w:r>
      <w:r w:rsidR="00B854F8">
        <w:t>Дефектоскопист по радиац</w:t>
      </w:r>
      <w:r w:rsidR="00B854F8">
        <w:t>и</w:t>
      </w:r>
      <w:r w:rsidR="00B854F8">
        <w:t>онному контролю</w:t>
      </w:r>
    </w:p>
    <w:p w:rsidR="00DF09BB" w:rsidRPr="00C8379F" w:rsidRDefault="00DF09BB" w:rsidP="00C8379F">
      <w:pPr>
        <w:widowControl w:val="0"/>
        <w:shd w:val="clear" w:color="auto" w:fill="FFFFFF"/>
        <w:tabs>
          <w:tab w:val="left" w:pos="540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043E2B" w:rsidRPr="00C8379F" w:rsidRDefault="003934F0" w:rsidP="0097135A">
      <w:pPr>
        <w:pStyle w:val="2"/>
        <w:shd w:val="clear" w:color="auto" w:fill="FFFFFF"/>
        <w:tabs>
          <w:tab w:val="left" w:pos="1134"/>
        </w:tabs>
        <w:spacing w:before="0"/>
        <w:ind w:firstLine="567"/>
        <w:jc w:val="both"/>
        <w:rPr>
          <w:sz w:val="24"/>
          <w:szCs w:val="24"/>
        </w:rPr>
      </w:pPr>
      <w:bookmarkStart w:id="3" w:name="_Toc330986535"/>
      <w:r w:rsidRPr="00C8379F">
        <w:rPr>
          <w:sz w:val="24"/>
          <w:szCs w:val="24"/>
        </w:rPr>
        <w:t xml:space="preserve">Нормативные </w:t>
      </w:r>
      <w:r w:rsidR="00211822" w:rsidRPr="00C8379F">
        <w:rPr>
          <w:sz w:val="24"/>
          <w:szCs w:val="24"/>
        </w:rPr>
        <w:t xml:space="preserve">основания </w:t>
      </w:r>
      <w:r w:rsidRPr="00C8379F">
        <w:rPr>
          <w:sz w:val="24"/>
          <w:szCs w:val="24"/>
        </w:rPr>
        <w:t xml:space="preserve">для разработки </w:t>
      </w:r>
      <w:bookmarkStart w:id="4" w:name="_Toc253127826"/>
      <w:bookmarkStart w:id="5" w:name="_Toc253127902"/>
      <w:bookmarkEnd w:id="3"/>
      <w:r w:rsidR="00670F81" w:rsidRPr="00C8379F">
        <w:rPr>
          <w:sz w:val="24"/>
          <w:szCs w:val="24"/>
        </w:rPr>
        <w:t>ППКРС</w:t>
      </w:r>
    </w:p>
    <w:p w:rsidR="00733712" w:rsidRPr="00C8379F" w:rsidRDefault="00733712" w:rsidP="00C8379F">
      <w:pPr>
        <w:pStyle w:val="2"/>
        <w:numPr>
          <w:ilvl w:val="0"/>
          <w:numId w:val="0"/>
        </w:numPr>
        <w:shd w:val="clear" w:color="auto" w:fill="FFFFFF"/>
        <w:tabs>
          <w:tab w:val="left" w:pos="851"/>
          <w:tab w:val="left" w:pos="1134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C8379F">
        <w:rPr>
          <w:b w:val="0"/>
          <w:sz w:val="24"/>
          <w:szCs w:val="24"/>
        </w:rPr>
        <w:t xml:space="preserve">Нормативную    правовую    </w:t>
      </w:r>
      <w:r w:rsidR="003934F0" w:rsidRPr="00C8379F">
        <w:rPr>
          <w:b w:val="0"/>
          <w:sz w:val="24"/>
          <w:szCs w:val="24"/>
        </w:rPr>
        <w:t xml:space="preserve">базу </w:t>
      </w:r>
      <w:r w:rsidRPr="00C8379F">
        <w:rPr>
          <w:b w:val="0"/>
          <w:sz w:val="24"/>
          <w:szCs w:val="24"/>
        </w:rPr>
        <w:t xml:space="preserve">   разработки   </w:t>
      </w:r>
      <w:r w:rsidR="00670F81" w:rsidRPr="00C8379F">
        <w:rPr>
          <w:b w:val="0"/>
          <w:sz w:val="24"/>
          <w:szCs w:val="24"/>
        </w:rPr>
        <w:t>ППКРС</w:t>
      </w:r>
      <w:r w:rsidRPr="00C8379F">
        <w:rPr>
          <w:b w:val="0"/>
          <w:sz w:val="24"/>
          <w:szCs w:val="24"/>
        </w:rPr>
        <w:t xml:space="preserve"> составляют:</w:t>
      </w:r>
    </w:p>
    <w:p w:rsidR="00211822" w:rsidRPr="00C8379F" w:rsidRDefault="00211822" w:rsidP="00C8379F">
      <w:pPr>
        <w:pStyle w:val="afd"/>
        <w:numPr>
          <w:ilvl w:val="0"/>
          <w:numId w:val="1"/>
        </w:numPr>
        <w:tabs>
          <w:tab w:val="left" w:pos="851"/>
        </w:tabs>
        <w:ind w:firstLine="567"/>
        <w:jc w:val="both"/>
        <w:rPr>
          <w:bCs/>
        </w:rPr>
      </w:pPr>
      <w:r w:rsidRPr="00C8379F">
        <w:rPr>
          <w:bCs/>
        </w:rPr>
        <w:t>Федеральный закон от 29 декабря 2012 г. №273-ФЗ «Об образовании в Росси</w:t>
      </w:r>
      <w:r w:rsidRPr="00C8379F">
        <w:rPr>
          <w:bCs/>
        </w:rPr>
        <w:t>й</w:t>
      </w:r>
      <w:r w:rsidRPr="00C8379F">
        <w:rPr>
          <w:bCs/>
        </w:rPr>
        <w:t>ской Федерации»;</w:t>
      </w:r>
    </w:p>
    <w:p w:rsidR="00211822" w:rsidRPr="00C8379F" w:rsidRDefault="00211822" w:rsidP="00C8379F">
      <w:pPr>
        <w:pStyle w:val="afd"/>
        <w:numPr>
          <w:ilvl w:val="0"/>
          <w:numId w:val="1"/>
        </w:numPr>
        <w:tabs>
          <w:tab w:val="left" w:pos="851"/>
        </w:tabs>
        <w:ind w:firstLine="567"/>
        <w:jc w:val="both"/>
        <w:rPr>
          <w:bCs/>
        </w:rPr>
      </w:pPr>
      <w:r w:rsidRPr="00C8379F">
        <w:rPr>
          <w:bCs/>
        </w:rPr>
        <w:t>Приказ Минобрнауки России от  09.12.2016  № 1583  «</w:t>
      </w:r>
      <w:r w:rsidRPr="00C8379F">
        <w:rPr>
          <w:bCs/>
          <w:lang w:val="uk-UA"/>
        </w:rPr>
        <w:t>Об</w:t>
      </w:r>
      <w:r w:rsidRPr="00C8379F">
        <w:rPr>
          <w:bCs/>
        </w:rPr>
        <w:t>утверждении фед</w:t>
      </w:r>
      <w:r w:rsidRPr="00C8379F">
        <w:rPr>
          <w:bCs/>
        </w:rPr>
        <w:t>е</w:t>
      </w:r>
      <w:r w:rsidRPr="00C8379F">
        <w:rPr>
          <w:bCs/>
        </w:rPr>
        <w:t xml:space="preserve">рального государственного образовательного стандарта среднего профессионального образования по профессии </w:t>
      </w:r>
      <w:r w:rsidRPr="00C8379F">
        <w:rPr>
          <w:color w:val="000000"/>
        </w:rPr>
        <w:t>15.01.36 Дефектоскопист</w:t>
      </w:r>
      <w:r w:rsidRPr="00C8379F">
        <w:rPr>
          <w:bCs/>
        </w:rPr>
        <w:t>» (зарегистрирован Министерством юстиции Российской Федерации 22.12.2016 регистрационный № 44895);</w:t>
      </w:r>
    </w:p>
    <w:p w:rsidR="00211822" w:rsidRPr="00C8379F" w:rsidRDefault="00211822" w:rsidP="00C8379F">
      <w:pPr>
        <w:pStyle w:val="afd"/>
        <w:numPr>
          <w:ilvl w:val="0"/>
          <w:numId w:val="1"/>
        </w:numPr>
        <w:tabs>
          <w:tab w:val="left" w:pos="851"/>
        </w:tabs>
        <w:ind w:firstLine="567"/>
        <w:jc w:val="both"/>
        <w:rPr>
          <w:bCs/>
        </w:rPr>
      </w:pPr>
      <w:r w:rsidRPr="00C8379F">
        <w:rPr>
          <w:bCs/>
        </w:rPr>
        <w:t>Приказ Минобрнауки России от 14 июня 2013 г. № 464 «Об утверждении П</w:t>
      </w:r>
      <w:r w:rsidRPr="00C8379F">
        <w:rPr>
          <w:bCs/>
        </w:rPr>
        <w:t>о</w:t>
      </w:r>
      <w:r w:rsidRPr="00C8379F">
        <w:rPr>
          <w:bCs/>
        </w:rPr>
        <w:t>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</w:t>
      </w:r>
      <w:r w:rsidRPr="00C8379F">
        <w:rPr>
          <w:bCs/>
        </w:rPr>
        <w:t>т</w:t>
      </w:r>
      <w:r w:rsidRPr="00C8379F">
        <w:rPr>
          <w:bCs/>
        </w:rPr>
        <w:t>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211822" w:rsidRPr="00C8379F" w:rsidRDefault="00211822" w:rsidP="00C8379F">
      <w:pPr>
        <w:pStyle w:val="afd"/>
        <w:numPr>
          <w:ilvl w:val="0"/>
          <w:numId w:val="1"/>
        </w:numPr>
        <w:tabs>
          <w:tab w:val="left" w:pos="851"/>
        </w:tabs>
        <w:ind w:firstLine="567"/>
        <w:jc w:val="both"/>
        <w:rPr>
          <w:bCs/>
        </w:rPr>
      </w:pPr>
      <w:r w:rsidRPr="00C8379F">
        <w:rPr>
          <w:bCs/>
        </w:rPr>
        <w:t>Приказ Минобрнауки России от 16 августа 2013 г. № 968 «Об утверждении П</w:t>
      </w:r>
      <w:r w:rsidRPr="00C8379F">
        <w:rPr>
          <w:bCs/>
        </w:rPr>
        <w:t>о</w:t>
      </w:r>
      <w:r w:rsidRPr="00C8379F">
        <w:rPr>
          <w:bCs/>
        </w:rPr>
        <w:t>рядка проведения государственной итоговой аттестации по образовательным програ</w:t>
      </w:r>
      <w:r w:rsidRPr="00C8379F">
        <w:rPr>
          <w:bCs/>
        </w:rPr>
        <w:t>м</w:t>
      </w:r>
      <w:r w:rsidRPr="00C8379F">
        <w:rPr>
          <w:bCs/>
        </w:rPr>
        <w:t>мам среднего профессионального образования» (зарегистрирован Министерством юст</w:t>
      </w:r>
      <w:r w:rsidRPr="00C8379F">
        <w:rPr>
          <w:bCs/>
        </w:rPr>
        <w:t>и</w:t>
      </w:r>
      <w:r w:rsidRPr="00C8379F">
        <w:rPr>
          <w:bCs/>
        </w:rPr>
        <w:t>ции Российской Федерации 1 ноября 2013 г., регистрационный № 30306);</w:t>
      </w:r>
    </w:p>
    <w:p w:rsidR="00211822" w:rsidRPr="00C8379F" w:rsidRDefault="00211822" w:rsidP="00C8379F">
      <w:pPr>
        <w:pStyle w:val="afd"/>
        <w:numPr>
          <w:ilvl w:val="0"/>
          <w:numId w:val="1"/>
        </w:numPr>
        <w:tabs>
          <w:tab w:val="left" w:pos="851"/>
        </w:tabs>
        <w:ind w:firstLine="567"/>
        <w:jc w:val="both"/>
        <w:rPr>
          <w:bCs/>
        </w:rPr>
      </w:pPr>
      <w:r w:rsidRPr="00C8379F">
        <w:rPr>
          <w:bCs/>
        </w:rPr>
        <w:t>Приказ Минобрнауки России от 18 апреля 2013 г. № 291 «Об утверждении П</w:t>
      </w:r>
      <w:r w:rsidRPr="00C8379F">
        <w:rPr>
          <w:bCs/>
        </w:rPr>
        <w:t>о</w:t>
      </w:r>
      <w:r w:rsidRPr="00C8379F">
        <w:rPr>
          <w:bCs/>
        </w:rPr>
        <w:t>ложения о практике обучающихся, осваивающих основные профессиональные образов</w:t>
      </w:r>
      <w:r w:rsidRPr="00C8379F">
        <w:rPr>
          <w:bCs/>
        </w:rPr>
        <w:t>а</w:t>
      </w:r>
      <w:r w:rsidRPr="00C8379F">
        <w:rPr>
          <w:bCs/>
        </w:rPr>
        <w:t>тельные программы среднего профессионального образования» (зарегистрирован Мин</w:t>
      </w:r>
      <w:r w:rsidRPr="00C8379F">
        <w:rPr>
          <w:bCs/>
        </w:rPr>
        <w:t>и</w:t>
      </w:r>
      <w:r w:rsidRPr="00C8379F">
        <w:rPr>
          <w:bCs/>
        </w:rPr>
        <w:t>стерством юстиции Российской Федерации 14 июня 2013 г., регистрационный № 28785).</w:t>
      </w:r>
    </w:p>
    <w:p w:rsidR="00784458" w:rsidRPr="00784458" w:rsidRDefault="00211822" w:rsidP="00784458">
      <w:pPr>
        <w:pStyle w:val="afd"/>
        <w:numPr>
          <w:ilvl w:val="0"/>
          <w:numId w:val="1"/>
        </w:numPr>
        <w:tabs>
          <w:tab w:val="left" w:pos="851"/>
        </w:tabs>
        <w:ind w:firstLine="567"/>
        <w:jc w:val="both"/>
        <w:rPr>
          <w:rStyle w:val="FontStyle46"/>
          <w:bCs/>
          <w:sz w:val="24"/>
          <w:szCs w:val="24"/>
        </w:rPr>
      </w:pPr>
      <w:r w:rsidRPr="00C8379F">
        <w:rPr>
          <w:bCs/>
        </w:rPr>
        <w:t>Приказ Министерства труда и социальной защиты РФ от 03 декабря 2015 г. № 976н «Об утверждении профессионального стандарта 40.108 «Специалист по неразр</w:t>
      </w:r>
      <w:r w:rsidRPr="00C8379F">
        <w:rPr>
          <w:bCs/>
        </w:rPr>
        <w:t>у</w:t>
      </w:r>
      <w:r w:rsidRPr="00C8379F">
        <w:rPr>
          <w:bCs/>
        </w:rPr>
        <w:t xml:space="preserve">шающему контролю» </w:t>
      </w:r>
      <w:r w:rsidRPr="00C8379F">
        <w:rPr>
          <w:rStyle w:val="FontStyle46"/>
          <w:sz w:val="24"/>
          <w:szCs w:val="24"/>
        </w:rPr>
        <w:t>зарегистрирован Министерством юстиции Российской Федерации 31 декабря 2015 г., регистрационный № 40443);</w:t>
      </w:r>
    </w:p>
    <w:p w:rsidR="00784458" w:rsidRPr="00784458" w:rsidRDefault="00784458" w:rsidP="00C8379F">
      <w:pPr>
        <w:pStyle w:val="afd"/>
        <w:numPr>
          <w:ilvl w:val="0"/>
          <w:numId w:val="1"/>
        </w:numPr>
        <w:tabs>
          <w:tab w:val="left" w:pos="851"/>
        </w:tabs>
        <w:ind w:firstLine="567"/>
        <w:jc w:val="both"/>
        <w:rPr>
          <w:bCs/>
        </w:rPr>
      </w:pPr>
      <w:r w:rsidRPr="00784458">
        <w:rPr>
          <w:rStyle w:val="FontStyle46"/>
          <w:sz w:val="24"/>
          <w:szCs w:val="24"/>
        </w:rPr>
        <w:t xml:space="preserve">Примерная </w:t>
      </w:r>
      <w:r w:rsidRPr="008C5F43">
        <w:rPr>
          <w:rStyle w:val="FontStyle46"/>
          <w:sz w:val="24"/>
          <w:szCs w:val="24"/>
          <w:shd w:val="clear" w:color="auto" w:fill="FFFFFF" w:themeFill="background1"/>
        </w:rPr>
        <w:t xml:space="preserve">основная образовательная программа по профессии </w:t>
      </w:r>
      <w:r w:rsidRPr="008C5F43">
        <w:rPr>
          <w:shd w:val="clear" w:color="auto" w:fill="FFFFFF" w:themeFill="background1"/>
        </w:rPr>
        <w:t>15.01.36 Дефе</w:t>
      </w:r>
      <w:r w:rsidRPr="008C5F43">
        <w:rPr>
          <w:shd w:val="clear" w:color="auto" w:fill="FFFFFF" w:themeFill="background1"/>
        </w:rPr>
        <w:t>к</w:t>
      </w:r>
      <w:r w:rsidRPr="008C5F43">
        <w:rPr>
          <w:shd w:val="clear" w:color="auto" w:fill="FFFFFF" w:themeFill="background1"/>
        </w:rPr>
        <w:t>тоскопист (зарегистрирована в государственном реестре ПООП 19/09/2017 под номером:     15.01.36-170919);</w:t>
      </w:r>
    </w:p>
    <w:p w:rsidR="00CC41BE" w:rsidRPr="00C8379F" w:rsidRDefault="0096193C" w:rsidP="00C8379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C8379F">
        <w:rPr>
          <w:spacing w:val="-1"/>
        </w:rPr>
        <w:t>Устав</w:t>
      </w:r>
      <w:r w:rsidR="00211822" w:rsidRPr="00C8379F">
        <w:rPr>
          <w:spacing w:val="-1"/>
        </w:rPr>
        <w:t xml:space="preserve"> ГПОУ </w:t>
      </w:r>
      <w:r w:rsidR="00EE14EC" w:rsidRPr="00C8379F">
        <w:rPr>
          <w:spacing w:val="-1"/>
        </w:rPr>
        <w:t>ЮТМиИТ</w:t>
      </w:r>
      <w:r w:rsidR="00211822" w:rsidRPr="00C8379F">
        <w:rPr>
          <w:spacing w:val="-1"/>
        </w:rPr>
        <w:t>.</w:t>
      </w:r>
    </w:p>
    <w:p w:rsidR="00C8379F" w:rsidRDefault="00BA3312" w:rsidP="00C8379F">
      <w:pPr>
        <w:pStyle w:val="1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bookmarkStart w:id="6" w:name="_Toc253127828"/>
      <w:bookmarkStart w:id="7" w:name="_Toc253127904"/>
      <w:bookmarkStart w:id="8" w:name="_Toc330986540"/>
      <w:bookmarkEnd w:id="4"/>
      <w:bookmarkEnd w:id="5"/>
      <w:r w:rsidRPr="00C8379F">
        <w:rPr>
          <w:sz w:val="24"/>
          <w:szCs w:val="24"/>
        </w:rPr>
        <w:lastRenderedPageBreak/>
        <w:t xml:space="preserve">ХАРАКТЕРИСТИКА ПРОФЕССИОНАЛЬНОЙ ДЕЯТЕЛЬНОСТИ </w:t>
      </w:r>
    </w:p>
    <w:p w:rsidR="00BA3312" w:rsidRPr="00C8379F" w:rsidRDefault="00BA3312" w:rsidP="00C8379F">
      <w:pPr>
        <w:pStyle w:val="1"/>
        <w:numPr>
          <w:ilvl w:val="0"/>
          <w:numId w:val="0"/>
        </w:numPr>
        <w:tabs>
          <w:tab w:val="left" w:pos="284"/>
        </w:tabs>
        <w:jc w:val="both"/>
        <w:rPr>
          <w:sz w:val="24"/>
          <w:szCs w:val="24"/>
        </w:rPr>
      </w:pPr>
      <w:r w:rsidRPr="00C8379F">
        <w:rPr>
          <w:sz w:val="24"/>
          <w:szCs w:val="24"/>
        </w:rPr>
        <w:t>ВЫПУСКНИКОВ</w:t>
      </w:r>
      <w:bookmarkEnd w:id="6"/>
      <w:bookmarkEnd w:id="7"/>
      <w:r w:rsidR="008D748F" w:rsidRPr="00C8379F">
        <w:rPr>
          <w:sz w:val="24"/>
          <w:szCs w:val="24"/>
        </w:rPr>
        <w:t xml:space="preserve"> И ТРЕБОВАНИЯ</w:t>
      </w:r>
      <w:r w:rsidR="00C8379F">
        <w:rPr>
          <w:sz w:val="24"/>
          <w:szCs w:val="24"/>
        </w:rPr>
        <w:t xml:space="preserve"> </w:t>
      </w:r>
      <w:r w:rsidR="008D748F" w:rsidRPr="00C8379F">
        <w:rPr>
          <w:sz w:val="24"/>
          <w:szCs w:val="24"/>
        </w:rPr>
        <w:t>К РЕЗУЛЬТАТАМ</w:t>
      </w:r>
      <w:r w:rsidR="00211822" w:rsidRPr="00C8379F">
        <w:rPr>
          <w:sz w:val="24"/>
          <w:szCs w:val="24"/>
        </w:rPr>
        <w:t xml:space="preserve"> </w:t>
      </w:r>
      <w:r w:rsidR="008D748F" w:rsidRPr="00C8379F">
        <w:rPr>
          <w:sz w:val="24"/>
          <w:szCs w:val="24"/>
        </w:rPr>
        <w:t xml:space="preserve"> ОСВОЕНИЯ </w:t>
      </w:r>
      <w:r w:rsidR="00670F81" w:rsidRPr="00C8379F">
        <w:rPr>
          <w:sz w:val="24"/>
          <w:szCs w:val="24"/>
        </w:rPr>
        <w:t>ППКРС</w:t>
      </w:r>
      <w:bookmarkEnd w:id="8"/>
    </w:p>
    <w:p w:rsidR="00211822" w:rsidRPr="00C8379F" w:rsidRDefault="00211822" w:rsidP="00C8379F">
      <w:pPr>
        <w:ind w:firstLine="567"/>
        <w:jc w:val="both"/>
        <w:rPr>
          <w:bCs/>
        </w:rPr>
      </w:pPr>
      <w:bookmarkStart w:id="9" w:name="sub_1435"/>
      <w:bookmarkStart w:id="10" w:name="_Toc330986546"/>
      <w:r w:rsidRPr="00C8379F">
        <w:rPr>
          <w:b/>
        </w:rPr>
        <w:t>2.1</w:t>
      </w:r>
      <w:r w:rsidR="00400656">
        <w:rPr>
          <w:b/>
        </w:rPr>
        <w:t>.1</w:t>
      </w:r>
      <w:r w:rsidRPr="00C8379F">
        <w:t xml:space="preserve">. </w:t>
      </w:r>
      <w:r w:rsidRPr="00C8379F">
        <w:rPr>
          <w:b/>
        </w:rPr>
        <w:t>Область профессиональной деятельности выпускников: 40</w:t>
      </w:r>
      <w:r w:rsidRPr="00C8379F">
        <w:t xml:space="preserve"> </w:t>
      </w:r>
      <w:r w:rsidRPr="00C8379F">
        <w:rPr>
          <w:bCs/>
        </w:rPr>
        <w:t>Сквозные в</w:t>
      </w:r>
      <w:r w:rsidRPr="00C8379F">
        <w:rPr>
          <w:bCs/>
        </w:rPr>
        <w:t>и</w:t>
      </w:r>
      <w:r w:rsidRPr="00C8379F">
        <w:rPr>
          <w:bCs/>
        </w:rPr>
        <w:t>ды профессиональной деятельности  в промышленности.</w:t>
      </w:r>
    </w:p>
    <w:p w:rsidR="00211822" w:rsidRPr="00C8379F" w:rsidRDefault="00211822" w:rsidP="00C8379F">
      <w:pPr>
        <w:ind w:firstLine="567"/>
        <w:jc w:val="both"/>
        <w:rPr>
          <w:b/>
        </w:rPr>
      </w:pPr>
      <w:r w:rsidRPr="00C8379F">
        <w:rPr>
          <w:b/>
        </w:rPr>
        <w:t>2.</w:t>
      </w:r>
      <w:r w:rsidR="00400656">
        <w:rPr>
          <w:b/>
        </w:rPr>
        <w:t>1.2</w:t>
      </w:r>
      <w:r w:rsidRPr="00C8379F">
        <w:rPr>
          <w:b/>
        </w:rPr>
        <w:t>. Соответствие профессиональных модулей присваиваемым квалифик</w:t>
      </w:r>
      <w:r w:rsidRPr="00C8379F">
        <w:rPr>
          <w:b/>
        </w:rPr>
        <w:t>а</w:t>
      </w:r>
      <w:r w:rsidRPr="00C8379F">
        <w:rPr>
          <w:b/>
        </w:rPr>
        <w:t>циям.</w:t>
      </w:r>
    </w:p>
    <w:p w:rsidR="00C8379F" w:rsidRPr="00C8379F" w:rsidRDefault="00C8379F" w:rsidP="00C8379F">
      <w:pPr>
        <w:ind w:firstLine="567"/>
        <w:jc w:val="both"/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4962"/>
      </w:tblGrid>
      <w:tr w:rsidR="00C8379F" w:rsidRPr="00C8379F" w:rsidTr="00C8379F">
        <w:trPr>
          <w:trHeight w:val="454"/>
        </w:trPr>
        <w:tc>
          <w:tcPr>
            <w:tcW w:w="2093" w:type="dxa"/>
            <w:vMerge w:val="restart"/>
          </w:tcPr>
          <w:p w:rsidR="00C8379F" w:rsidRPr="00C8379F" w:rsidRDefault="00C8379F" w:rsidP="00C8379F">
            <w:pPr>
              <w:jc w:val="center"/>
            </w:pPr>
          </w:p>
          <w:p w:rsidR="00C8379F" w:rsidRPr="00C8379F" w:rsidRDefault="00C8379F" w:rsidP="00C8379F">
            <w:pPr>
              <w:jc w:val="center"/>
            </w:pPr>
            <w:r w:rsidRPr="00C8379F">
              <w:t>Наименование основных видов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8379F" w:rsidRPr="00C8379F" w:rsidRDefault="00C8379F" w:rsidP="00C8379F">
            <w:pPr>
              <w:jc w:val="center"/>
            </w:pPr>
          </w:p>
          <w:p w:rsidR="00C8379F" w:rsidRDefault="00C8379F" w:rsidP="00C8379F">
            <w:pPr>
              <w:jc w:val="center"/>
            </w:pPr>
            <w:r w:rsidRPr="00C8379F">
              <w:t xml:space="preserve">Наименование </w:t>
            </w:r>
          </w:p>
          <w:p w:rsidR="00C8379F" w:rsidRDefault="00C8379F" w:rsidP="00C8379F">
            <w:pPr>
              <w:jc w:val="center"/>
            </w:pPr>
            <w:r w:rsidRPr="00C8379F">
              <w:t xml:space="preserve">профессиональных </w:t>
            </w:r>
          </w:p>
          <w:p w:rsidR="00C8379F" w:rsidRPr="00C8379F" w:rsidRDefault="00C8379F" w:rsidP="00C8379F">
            <w:pPr>
              <w:jc w:val="center"/>
            </w:pPr>
            <w:r w:rsidRPr="00C8379F">
              <w:t>модулей</w:t>
            </w:r>
          </w:p>
          <w:p w:rsidR="00C8379F" w:rsidRPr="00C8379F" w:rsidRDefault="00C8379F" w:rsidP="00C8379F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8379F" w:rsidRPr="00C8379F" w:rsidRDefault="00C8379F" w:rsidP="00211822">
            <w:pPr>
              <w:jc w:val="center"/>
            </w:pPr>
            <w:r>
              <w:t>Сочетание квалификаций</w:t>
            </w:r>
          </w:p>
        </w:tc>
      </w:tr>
      <w:tr w:rsidR="00C8379F" w:rsidRPr="00C8379F" w:rsidTr="00C8379F">
        <w:tc>
          <w:tcPr>
            <w:tcW w:w="2093" w:type="dxa"/>
            <w:vMerge/>
          </w:tcPr>
          <w:p w:rsidR="00C8379F" w:rsidRPr="00C8379F" w:rsidRDefault="00C8379F" w:rsidP="00211822"/>
        </w:tc>
        <w:tc>
          <w:tcPr>
            <w:tcW w:w="2551" w:type="dxa"/>
            <w:vMerge/>
          </w:tcPr>
          <w:p w:rsidR="00C8379F" w:rsidRPr="00C8379F" w:rsidRDefault="00C8379F" w:rsidP="00211822">
            <w:pPr>
              <w:rPr>
                <w:i/>
              </w:rPr>
            </w:pPr>
          </w:p>
        </w:tc>
        <w:tc>
          <w:tcPr>
            <w:tcW w:w="4962" w:type="dxa"/>
            <w:vAlign w:val="center"/>
          </w:tcPr>
          <w:p w:rsidR="00C8379F" w:rsidRPr="00C8379F" w:rsidRDefault="00C8379F" w:rsidP="00B854F8">
            <w:pPr>
              <w:shd w:val="clear" w:color="auto" w:fill="FFFFFF"/>
              <w:ind w:firstLine="5"/>
              <w:jc w:val="center"/>
            </w:pPr>
            <w:r w:rsidRPr="00C8379F">
              <w:t>Дефектоскопист по визуальному и измер</w:t>
            </w:r>
            <w:r w:rsidRPr="00C8379F">
              <w:t>и</w:t>
            </w:r>
            <w:r w:rsidRPr="00C8379F">
              <w:t xml:space="preserve">тельному контролю – </w:t>
            </w:r>
            <w:r w:rsidR="00B854F8">
              <w:t>Дефектоскопист по р</w:t>
            </w:r>
            <w:r w:rsidR="00B854F8">
              <w:t>а</w:t>
            </w:r>
            <w:r w:rsidR="00B854F8">
              <w:t>диационному контролю</w:t>
            </w:r>
          </w:p>
        </w:tc>
      </w:tr>
      <w:tr w:rsidR="00C8379F" w:rsidRPr="00C8379F" w:rsidTr="00C8379F">
        <w:tc>
          <w:tcPr>
            <w:tcW w:w="2093" w:type="dxa"/>
          </w:tcPr>
          <w:p w:rsidR="00C8379F" w:rsidRPr="00C8379F" w:rsidRDefault="00C8379F" w:rsidP="00211822">
            <w:pPr>
              <w:rPr>
                <w:i/>
              </w:rPr>
            </w:pPr>
            <w:r w:rsidRPr="00C8379F">
              <w:t>Выполнение в</w:t>
            </w:r>
            <w:r w:rsidRPr="00C8379F">
              <w:t>и</w:t>
            </w:r>
            <w:r w:rsidRPr="00C8379F">
              <w:t>зуального и изм</w:t>
            </w:r>
            <w:r w:rsidRPr="00C8379F">
              <w:t>е</w:t>
            </w:r>
            <w:r w:rsidRPr="00C8379F">
              <w:t>рительного ко</w:t>
            </w:r>
            <w:r w:rsidRPr="00C8379F">
              <w:t>н</w:t>
            </w:r>
            <w:r w:rsidRPr="00C8379F">
              <w:t>троля контрол</w:t>
            </w:r>
            <w:r w:rsidRPr="00C8379F">
              <w:t>и</w:t>
            </w:r>
            <w:r w:rsidRPr="00C8379F">
              <w:t>руемого объекта</w:t>
            </w:r>
          </w:p>
        </w:tc>
        <w:tc>
          <w:tcPr>
            <w:tcW w:w="2551" w:type="dxa"/>
          </w:tcPr>
          <w:p w:rsidR="00C8379F" w:rsidRPr="00C8379F" w:rsidRDefault="00C8379F" w:rsidP="00211822">
            <w:r w:rsidRPr="00C8379F">
              <w:rPr>
                <w:rStyle w:val="212pt"/>
              </w:rPr>
              <w:t xml:space="preserve">ПМ.01 </w:t>
            </w:r>
            <w:r w:rsidRPr="00C8379F">
              <w:t>Выполнение визуального и изм</w:t>
            </w:r>
            <w:r w:rsidRPr="00C8379F">
              <w:t>е</w:t>
            </w:r>
            <w:r w:rsidRPr="00C8379F">
              <w:t>рительного контроля контролируемого об</w:t>
            </w:r>
            <w:r w:rsidRPr="00C8379F">
              <w:t>ъ</w:t>
            </w:r>
            <w:r w:rsidRPr="00C8379F">
              <w:t>екта</w:t>
            </w:r>
          </w:p>
        </w:tc>
        <w:tc>
          <w:tcPr>
            <w:tcW w:w="4962" w:type="dxa"/>
            <w:vAlign w:val="center"/>
          </w:tcPr>
          <w:p w:rsidR="00C8379F" w:rsidRPr="00C8379F" w:rsidRDefault="00C8379F" w:rsidP="00211822">
            <w:pPr>
              <w:jc w:val="center"/>
            </w:pPr>
            <w:r w:rsidRPr="00C8379F">
              <w:t>Осваивается</w:t>
            </w:r>
          </w:p>
        </w:tc>
      </w:tr>
      <w:tr w:rsidR="00C8379F" w:rsidRPr="00C8379F" w:rsidTr="00C8379F">
        <w:tc>
          <w:tcPr>
            <w:tcW w:w="2093" w:type="dxa"/>
          </w:tcPr>
          <w:p w:rsidR="00C8379F" w:rsidRPr="00C8379F" w:rsidRDefault="00C8379F" w:rsidP="00211822">
            <w:pPr>
              <w:autoSpaceDE w:val="0"/>
              <w:autoSpaceDN w:val="0"/>
              <w:adjustRightInd w:val="0"/>
              <w:rPr>
                <w:i/>
              </w:rPr>
            </w:pPr>
            <w:r w:rsidRPr="00C8379F">
              <w:t>Выполнение ультразвукового контроля контр</w:t>
            </w:r>
            <w:r w:rsidRPr="00C8379F">
              <w:t>о</w:t>
            </w:r>
            <w:r w:rsidRPr="00C8379F">
              <w:t>лируемого объе</w:t>
            </w:r>
            <w:r w:rsidRPr="00C8379F">
              <w:t>к</w:t>
            </w:r>
            <w:r w:rsidRPr="00C8379F">
              <w:t>та</w:t>
            </w:r>
          </w:p>
        </w:tc>
        <w:tc>
          <w:tcPr>
            <w:tcW w:w="2551" w:type="dxa"/>
          </w:tcPr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ПМ.02 Выполнение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ультразвукового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</w:p>
          <w:p w:rsidR="00C8379F" w:rsidRPr="00C8379F" w:rsidRDefault="00C8379F" w:rsidP="00211822">
            <w:r w:rsidRPr="00C8379F">
              <w:t>объекта</w:t>
            </w:r>
          </w:p>
        </w:tc>
        <w:tc>
          <w:tcPr>
            <w:tcW w:w="4962" w:type="dxa"/>
            <w:vAlign w:val="center"/>
          </w:tcPr>
          <w:p w:rsidR="00C8379F" w:rsidRPr="00C8379F" w:rsidRDefault="008A22C7" w:rsidP="00211822">
            <w:pPr>
              <w:jc w:val="center"/>
            </w:pPr>
            <w:r w:rsidRPr="00C8379F">
              <w:t>Осваивается</w:t>
            </w:r>
            <w:r>
              <w:t xml:space="preserve"> </w:t>
            </w:r>
            <w:r w:rsidR="00C8379F">
              <w:t>*</w:t>
            </w:r>
          </w:p>
        </w:tc>
      </w:tr>
      <w:tr w:rsidR="00C8379F" w:rsidRPr="00C8379F" w:rsidTr="00C8379F">
        <w:tc>
          <w:tcPr>
            <w:tcW w:w="2093" w:type="dxa"/>
          </w:tcPr>
          <w:p w:rsidR="00C8379F" w:rsidRPr="00C8379F" w:rsidRDefault="00C8379F" w:rsidP="00211822">
            <w:pPr>
              <w:autoSpaceDE w:val="0"/>
              <w:autoSpaceDN w:val="0"/>
              <w:adjustRightInd w:val="0"/>
              <w:rPr>
                <w:i/>
              </w:rPr>
            </w:pPr>
            <w:r w:rsidRPr="00C8379F">
              <w:t>Выполнение р</w:t>
            </w:r>
            <w:r w:rsidRPr="00C8379F">
              <w:t>а</w:t>
            </w:r>
            <w:r w:rsidRPr="00C8379F">
              <w:t>диационного ко</w:t>
            </w:r>
            <w:r w:rsidRPr="00C8379F">
              <w:t>н</w:t>
            </w:r>
            <w:r w:rsidRPr="00C8379F">
              <w:t>троля контрол</w:t>
            </w:r>
            <w:r w:rsidRPr="00C8379F">
              <w:t>и</w:t>
            </w:r>
            <w:r w:rsidRPr="00C8379F">
              <w:t>руемого объекта</w:t>
            </w:r>
          </w:p>
        </w:tc>
        <w:tc>
          <w:tcPr>
            <w:tcW w:w="2551" w:type="dxa"/>
          </w:tcPr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ПМ.03 Выполнение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радиационного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</w:p>
          <w:p w:rsidR="00C8379F" w:rsidRPr="00C8379F" w:rsidRDefault="00C8379F" w:rsidP="00211822">
            <w:r w:rsidRPr="00C8379F">
              <w:t>объекта</w:t>
            </w:r>
          </w:p>
        </w:tc>
        <w:tc>
          <w:tcPr>
            <w:tcW w:w="4962" w:type="dxa"/>
            <w:vAlign w:val="center"/>
          </w:tcPr>
          <w:p w:rsidR="00C8379F" w:rsidRPr="00C8379F" w:rsidRDefault="00B854F8" w:rsidP="00211822">
            <w:pPr>
              <w:jc w:val="center"/>
            </w:pPr>
            <w:r w:rsidRPr="00C8379F">
              <w:t>Осваивается</w:t>
            </w:r>
          </w:p>
        </w:tc>
      </w:tr>
      <w:tr w:rsidR="00C8379F" w:rsidRPr="00C8379F" w:rsidTr="00C8379F">
        <w:tc>
          <w:tcPr>
            <w:tcW w:w="2093" w:type="dxa"/>
          </w:tcPr>
          <w:p w:rsidR="00C8379F" w:rsidRPr="00C8379F" w:rsidRDefault="00C8379F" w:rsidP="00211822">
            <w:pPr>
              <w:autoSpaceDE w:val="0"/>
              <w:autoSpaceDN w:val="0"/>
              <w:adjustRightInd w:val="0"/>
              <w:rPr>
                <w:bCs/>
              </w:rPr>
            </w:pPr>
            <w:r w:rsidRPr="00C8379F">
              <w:t>Выполнение ма</w:t>
            </w:r>
            <w:r w:rsidRPr="00C8379F">
              <w:t>г</w:t>
            </w:r>
            <w:r w:rsidRPr="00C8379F">
              <w:t>нитного контроля контролируемого объекта</w:t>
            </w:r>
          </w:p>
        </w:tc>
        <w:tc>
          <w:tcPr>
            <w:tcW w:w="2551" w:type="dxa"/>
          </w:tcPr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ПМ.04 Выполнение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C8379F" w:rsidRPr="00C8379F" w:rsidRDefault="00C8379F" w:rsidP="0021182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F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</w:p>
          <w:p w:rsidR="00C8379F" w:rsidRPr="00C8379F" w:rsidRDefault="00C8379F" w:rsidP="00211822">
            <w:r w:rsidRPr="00C8379F">
              <w:t>объекта</w:t>
            </w:r>
          </w:p>
        </w:tc>
        <w:tc>
          <w:tcPr>
            <w:tcW w:w="4962" w:type="dxa"/>
            <w:vAlign w:val="center"/>
          </w:tcPr>
          <w:p w:rsidR="00C8379F" w:rsidRPr="00C8379F" w:rsidRDefault="008A22C7" w:rsidP="00211822">
            <w:pPr>
              <w:jc w:val="center"/>
            </w:pPr>
            <w:r w:rsidRPr="00C8379F">
              <w:t>Осваивается</w:t>
            </w:r>
            <w:r>
              <w:t xml:space="preserve"> </w:t>
            </w:r>
            <w:r w:rsidR="00B854F8">
              <w:t>*</w:t>
            </w:r>
          </w:p>
        </w:tc>
      </w:tr>
      <w:tr w:rsidR="00C8379F" w:rsidRPr="00C8379F" w:rsidTr="00C8379F">
        <w:tc>
          <w:tcPr>
            <w:tcW w:w="2093" w:type="dxa"/>
          </w:tcPr>
          <w:p w:rsidR="00C8379F" w:rsidRPr="00C8379F" w:rsidRDefault="00C8379F" w:rsidP="00211822">
            <w:pPr>
              <w:autoSpaceDE w:val="0"/>
              <w:autoSpaceDN w:val="0"/>
              <w:adjustRightInd w:val="0"/>
            </w:pPr>
            <w:r w:rsidRPr="00C8379F">
              <w:t>Выполнение к</w:t>
            </w:r>
            <w:r w:rsidRPr="00C8379F">
              <w:t>а</w:t>
            </w:r>
            <w:r w:rsidRPr="00C8379F">
              <w:t>пиллярного ко</w:t>
            </w:r>
            <w:r w:rsidRPr="00C8379F">
              <w:t>н</w:t>
            </w:r>
            <w:r w:rsidRPr="00C8379F">
              <w:t>троля контрол</w:t>
            </w:r>
            <w:r w:rsidRPr="00C8379F">
              <w:t>и</w:t>
            </w:r>
            <w:r w:rsidRPr="00C8379F">
              <w:t>руемого объекта</w:t>
            </w:r>
          </w:p>
        </w:tc>
        <w:tc>
          <w:tcPr>
            <w:tcW w:w="2551" w:type="dxa"/>
          </w:tcPr>
          <w:p w:rsidR="00C8379F" w:rsidRPr="00C8379F" w:rsidRDefault="00C8379F" w:rsidP="00211822">
            <w:pPr>
              <w:rPr>
                <w:rStyle w:val="212pt"/>
              </w:rPr>
            </w:pPr>
            <w:r w:rsidRPr="00C8379F">
              <w:t>ПМ.05 Выполнение капиллярного контр</w:t>
            </w:r>
            <w:r w:rsidRPr="00C8379F">
              <w:t>о</w:t>
            </w:r>
            <w:r w:rsidRPr="00C8379F">
              <w:t>ля контролируемого объекта</w:t>
            </w:r>
          </w:p>
        </w:tc>
        <w:tc>
          <w:tcPr>
            <w:tcW w:w="4962" w:type="dxa"/>
            <w:vAlign w:val="center"/>
          </w:tcPr>
          <w:p w:rsidR="00C8379F" w:rsidRPr="00C8379F" w:rsidRDefault="008A22C7" w:rsidP="00211822">
            <w:pPr>
              <w:jc w:val="center"/>
            </w:pPr>
            <w:r w:rsidRPr="00C8379F">
              <w:t>Осваивается</w:t>
            </w:r>
            <w:r>
              <w:t xml:space="preserve"> </w:t>
            </w:r>
            <w:r w:rsidR="00B854F8">
              <w:t>*</w:t>
            </w:r>
          </w:p>
        </w:tc>
      </w:tr>
      <w:bookmarkEnd w:id="9"/>
      <w:bookmarkEnd w:id="10"/>
    </w:tbl>
    <w:p w:rsidR="00C8379F" w:rsidRDefault="00C8379F" w:rsidP="00211822"/>
    <w:p w:rsidR="00C8379F" w:rsidRDefault="00C8379F" w:rsidP="00211822">
      <w:r>
        <w:t>* Осваивается за счет вариативной части</w:t>
      </w:r>
    </w:p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C8379F" w:rsidRDefault="00C8379F" w:rsidP="00211822"/>
    <w:p w:rsidR="00211822" w:rsidRPr="00400656" w:rsidRDefault="00400656" w:rsidP="00400656">
      <w:pPr>
        <w:tabs>
          <w:tab w:val="left" w:pos="851"/>
        </w:tabs>
        <w:jc w:val="center"/>
        <w:rPr>
          <w:b/>
        </w:rPr>
      </w:pPr>
      <w:r>
        <w:rPr>
          <w:b/>
        </w:rPr>
        <w:lastRenderedPageBreak/>
        <w:t xml:space="preserve">2.2. </w:t>
      </w:r>
      <w:r w:rsidR="00C8379F" w:rsidRPr="00400656">
        <w:rPr>
          <w:b/>
        </w:rPr>
        <w:t>ПЛАНИРУЕМЫЕ РЕЗУЛЬТАТЫ ОСВОЕНИЯ ОБРАЗОВАТЕЛЬНОЙ ПР</w:t>
      </w:r>
      <w:r w:rsidR="00C8379F" w:rsidRPr="00400656">
        <w:rPr>
          <w:b/>
        </w:rPr>
        <w:t>О</w:t>
      </w:r>
      <w:r w:rsidR="00C8379F" w:rsidRPr="00400656">
        <w:rPr>
          <w:b/>
        </w:rPr>
        <w:t>ГРАММЫ</w:t>
      </w:r>
    </w:p>
    <w:p w:rsidR="00C8379F" w:rsidRPr="00C8379F" w:rsidRDefault="00C8379F" w:rsidP="00C8379F">
      <w:pPr>
        <w:pStyle w:val="afd"/>
        <w:ind w:left="450"/>
        <w:rPr>
          <w:b/>
        </w:rPr>
      </w:pPr>
    </w:p>
    <w:p w:rsidR="00211822" w:rsidRDefault="00400656" w:rsidP="00211822">
      <w:pPr>
        <w:rPr>
          <w:b/>
        </w:rPr>
      </w:pPr>
      <w:r>
        <w:rPr>
          <w:b/>
        </w:rPr>
        <w:t>2.2</w:t>
      </w:r>
      <w:r w:rsidR="00211822" w:rsidRPr="00C8379F">
        <w:rPr>
          <w:b/>
        </w:rPr>
        <w:t>.</w:t>
      </w:r>
      <w:r>
        <w:rPr>
          <w:b/>
        </w:rPr>
        <w:t>1</w:t>
      </w:r>
      <w:r w:rsidR="00211822" w:rsidRPr="00C8379F">
        <w:rPr>
          <w:b/>
        </w:rPr>
        <w:t xml:space="preserve"> Общие компетенции</w:t>
      </w:r>
    </w:p>
    <w:p w:rsidR="00C8379F" w:rsidRPr="00C8379F" w:rsidRDefault="00C8379F" w:rsidP="00211822">
      <w:pPr>
        <w:rPr>
          <w:b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70"/>
        <w:gridCol w:w="6918"/>
      </w:tblGrid>
      <w:tr w:rsidR="00211822" w:rsidRPr="00C8379F" w:rsidTr="000F1BA9">
        <w:trPr>
          <w:cantSplit/>
          <w:trHeight w:val="1293"/>
          <w:jc w:val="center"/>
        </w:trPr>
        <w:tc>
          <w:tcPr>
            <w:tcW w:w="1102" w:type="dxa"/>
            <w:textDirection w:val="btLr"/>
          </w:tcPr>
          <w:p w:rsidR="00211822" w:rsidRPr="00C8379F" w:rsidRDefault="00211822" w:rsidP="00211822">
            <w:r w:rsidRPr="00C8379F">
              <w:t>Код комп</w:t>
            </w:r>
            <w:r w:rsidRPr="00C8379F">
              <w:t>е</w:t>
            </w:r>
            <w:r w:rsidRPr="00C8379F">
              <w:t>тенции</w:t>
            </w:r>
          </w:p>
        </w:tc>
        <w:tc>
          <w:tcPr>
            <w:tcW w:w="1870" w:type="dxa"/>
          </w:tcPr>
          <w:p w:rsidR="00211822" w:rsidRPr="00C8379F" w:rsidRDefault="00211822" w:rsidP="000F1BA9">
            <w:pPr>
              <w:jc w:val="center"/>
            </w:pPr>
            <w:r w:rsidRPr="00C8379F">
              <w:t>Формулировка компетенции</w:t>
            </w:r>
          </w:p>
        </w:tc>
        <w:tc>
          <w:tcPr>
            <w:tcW w:w="6918" w:type="dxa"/>
          </w:tcPr>
          <w:p w:rsidR="00211822" w:rsidRPr="00C8379F" w:rsidRDefault="00211822" w:rsidP="000F1BA9">
            <w:pPr>
              <w:jc w:val="center"/>
            </w:pPr>
            <w:r w:rsidRPr="00C8379F">
              <w:t>Индикаторы достижения компетенции (для планирования р</w:t>
            </w:r>
            <w:r w:rsidRPr="00C8379F">
              <w:t>е</w:t>
            </w:r>
            <w:r w:rsidRPr="00C8379F">
              <w:t>зультатов обучения по элементам образовательной программы и соответствующих оценочных средств)</w:t>
            </w:r>
          </w:p>
        </w:tc>
      </w:tr>
      <w:tr w:rsidR="00211822" w:rsidRPr="00C8379F" w:rsidTr="000F1BA9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01</w:t>
            </w:r>
          </w:p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Выбирать сп</w:t>
            </w:r>
            <w:r w:rsidRPr="00C8379F">
              <w:t>о</w:t>
            </w:r>
            <w:r w:rsidRPr="00C8379F">
              <w:t>собы решения задач профе</w:t>
            </w:r>
            <w:r w:rsidRPr="00C8379F">
              <w:t>с</w:t>
            </w:r>
            <w:r w:rsidRPr="00C8379F">
              <w:t>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распознавать задачу и/или проблему в профессионал</w:t>
            </w:r>
            <w:r w:rsidRPr="00C8379F">
              <w:t>ь</w:t>
            </w:r>
            <w:r w:rsidRPr="00C8379F"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C8379F">
              <w:t>е</w:t>
            </w:r>
            <w:r w:rsidRPr="00C8379F">
              <w:t>шения задачи; выявлять и эффективно искать информацию, н</w:t>
            </w:r>
            <w:r w:rsidRPr="00C8379F">
              <w:t>е</w:t>
            </w:r>
            <w:r w:rsidRPr="00C8379F">
              <w:t>обходимую для решения задачи и/или проблемы;</w:t>
            </w:r>
          </w:p>
          <w:p w:rsidR="00211822" w:rsidRPr="00C8379F" w:rsidRDefault="00211822" w:rsidP="00211822">
            <w:r w:rsidRPr="00C8379F">
              <w:t>составить план действия; определить необходимые ресурсы;</w:t>
            </w:r>
          </w:p>
          <w:p w:rsidR="00211822" w:rsidRPr="00C8379F" w:rsidRDefault="00211822" w:rsidP="00211822">
            <w:r w:rsidRPr="00C8379F"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C8379F">
              <w:t>е</w:t>
            </w:r>
            <w:r w:rsidRPr="00C8379F">
              <w:t>зультат и последствия своих действий (самостоятельно или с помощью наставника).</w:t>
            </w:r>
          </w:p>
        </w:tc>
      </w:tr>
      <w:tr w:rsidR="00211822" w:rsidRPr="00C8379F" w:rsidTr="000F1BA9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</w:t>
            </w:r>
            <w:r w:rsidRPr="00C8379F">
              <w:t>с</w:t>
            </w:r>
            <w:r w:rsidRPr="00C8379F">
              <w:t>сиональном и/или социальном контексте.</w:t>
            </w:r>
          </w:p>
          <w:p w:rsidR="00211822" w:rsidRPr="00C8379F" w:rsidRDefault="00211822" w:rsidP="00211822">
            <w:r w:rsidRPr="00C8379F"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C8379F">
              <w:t>е</w:t>
            </w:r>
            <w:r w:rsidRPr="00C8379F">
              <w:t>рах; структуру плана для решения задач; порядок оценки р</w:t>
            </w:r>
            <w:r w:rsidRPr="00C8379F">
              <w:t>е</w:t>
            </w:r>
            <w:r w:rsidRPr="00C8379F">
              <w:t>зультатов решения задач профессиональной деятельности.</w:t>
            </w:r>
          </w:p>
        </w:tc>
      </w:tr>
      <w:tr w:rsidR="00211822" w:rsidRPr="00C8379F" w:rsidTr="000F1BA9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02</w:t>
            </w:r>
          </w:p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Осуществлять поиск, анализ и интерпретацию информации, необходимой для выполн</w:t>
            </w:r>
            <w:r w:rsidRPr="00C8379F">
              <w:t>е</w:t>
            </w:r>
            <w:r w:rsidRPr="00C8379F">
              <w:t>ния задач пр</w:t>
            </w:r>
            <w:r w:rsidRPr="00C8379F">
              <w:t>о</w:t>
            </w:r>
            <w:r w:rsidRPr="00C8379F">
              <w:t>фессиональной деятельности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определять задачи поиска информации; определять н</w:t>
            </w:r>
            <w:r w:rsidRPr="00C8379F">
              <w:t>е</w:t>
            </w:r>
            <w:r w:rsidRPr="00C8379F">
              <w:t>обходимые источники информации; планировать процесс пои</w:t>
            </w:r>
            <w:r w:rsidRPr="00C8379F">
              <w:t>с</w:t>
            </w:r>
            <w:r w:rsidRPr="00C8379F">
              <w:t>ка; структурировать получаемую информацию; выделять наиб</w:t>
            </w:r>
            <w:r w:rsidRPr="00C8379F">
              <w:t>о</w:t>
            </w:r>
            <w:r w:rsidRPr="00C8379F">
              <w:t>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1822" w:rsidRPr="00C8379F" w:rsidTr="000F1BA9">
        <w:trPr>
          <w:cantSplit/>
          <w:trHeight w:val="1320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 номенклатура информационных источников применя</w:t>
            </w:r>
            <w:r w:rsidRPr="00C8379F">
              <w:t>е</w:t>
            </w:r>
            <w:r w:rsidRPr="00C8379F">
              <w:t>мых в профессиональной деятельности; приемы структуриров</w:t>
            </w:r>
            <w:r w:rsidRPr="00C8379F">
              <w:t>а</w:t>
            </w:r>
            <w:r w:rsidRPr="00C8379F">
              <w:t>ния информации; формат оформления результатов поиска и</w:t>
            </w:r>
            <w:r w:rsidRPr="00C8379F">
              <w:t>н</w:t>
            </w:r>
            <w:r w:rsidRPr="00C8379F">
              <w:t>формации</w:t>
            </w:r>
          </w:p>
        </w:tc>
      </w:tr>
      <w:tr w:rsidR="00211822" w:rsidRPr="00C8379F" w:rsidTr="000F1BA9">
        <w:trPr>
          <w:cantSplit/>
          <w:trHeight w:val="992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03</w:t>
            </w:r>
          </w:p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Планировать и реализовывать собственное професси</w:t>
            </w:r>
            <w:r w:rsidRPr="00C8379F">
              <w:t>о</w:t>
            </w:r>
            <w:r w:rsidRPr="00C8379F">
              <w:t>нальное и ли</w:t>
            </w:r>
            <w:r w:rsidRPr="00C8379F">
              <w:t>ч</w:t>
            </w:r>
            <w:r w:rsidRPr="00C8379F">
              <w:t>ностное разв</w:t>
            </w:r>
            <w:r w:rsidRPr="00C8379F">
              <w:t>и</w:t>
            </w:r>
            <w:r w:rsidRPr="00C8379F">
              <w:t>тие.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определять актуальность нормативно-правовой док</w:t>
            </w:r>
            <w:r w:rsidRPr="00C8379F">
              <w:t>у</w:t>
            </w:r>
            <w:r w:rsidRPr="00C8379F">
              <w:t>ментации в профессиональной деятельности; выстраивать трае</w:t>
            </w:r>
            <w:r w:rsidRPr="00C8379F">
              <w:t>к</w:t>
            </w:r>
            <w:r w:rsidRPr="00C8379F">
              <w:t>тории профессионального и личностного развития</w:t>
            </w:r>
          </w:p>
        </w:tc>
      </w:tr>
      <w:tr w:rsidR="00211822" w:rsidRPr="00C8379F" w:rsidTr="000F1BA9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содержание актуальной нормативно-правовой докуме</w:t>
            </w:r>
            <w:r w:rsidRPr="00C8379F">
              <w:t>н</w:t>
            </w:r>
            <w:r w:rsidRPr="00C8379F">
              <w:t>тации; современная научная и профессиональная терминология; возможные траектории профессионального развития и самоо</w:t>
            </w:r>
            <w:r w:rsidRPr="00C8379F">
              <w:t>б</w:t>
            </w:r>
            <w:r w:rsidRPr="00C8379F">
              <w:t>разования</w:t>
            </w:r>
          </w:p>
        </w:tc>
      </w:tr>
      <w:tr w:rsidR="00211822" w:rsidRPr="00C8379F" w:rsidTr="000F1BA9">
        <w:trPr>
          <w:cantSplit/>
          <w:trHeight w:val="1266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04</w:t>
            </w:r>
          </w:p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Работать в ко</w:t>
            </w:r>
            <w:r w:rsidRPr="00C8379F">
              <w:t>л</w:t>
            </w:r>
            <w:r w:rsidRPr="00C8379F">
              <w:t>лективе и к</w:t>
            </w:r>
            <w:r w:rsidRPr="00C8379F">
              <w:t>о</w:t>
            </w:r>
            <w:r w:rsidRPr="00C8379F">
              <w:t>манде, эффе</w:t>
            </w:r>
            <w:r w:rsidRPr="00C8379F">
              <w:t>к</w:t>
            </w:r>
            <w:r w:rsidRPr="00C8379F">
              <w:t>тивно взаим</w:t>
            </w:r>
            <w:r w:rsidRPr="00C8379F">
              <w:t>о</w:t>
            </w:r>
            <w:r w:rsidRPr="00C8379F">
              <w:lastRenderedPageBreak/>
              <w:t>действовать с коллегами, р</w:t>
            </w:r>
            <w:r w:rsidRPr="00C8379F">
              <w:t>у</w:t>
            </w:r>
            <w:r w:rsidRPr="00C8379F">
              <w:t>ководством, клиентами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lastRenderedPageBreak/>
              <w:t>Умения: организовывать работу коллектива и команды; взаим</w:t>
            </w:r>
            <w:r w:rsidRPr="00C8379F">
              <w:t>о</w:t>
            </w:r>
            <w:r w:rsidRPr="00C8379F">
              <w:t>действовать с коллегами, руководством, клиентами</w:t>
            </w:r>
          </w:p>
        </w:tc>
      </w:tr>
      <w:tr w:rsidR="00211822" w:rsidRPr="00C8379F" w:rsidTr="000F1BA9">
        <w:trPr>
          <w:cantSplit/>
          <w:trHeight w:val="557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психология коллектива; психология личности; основы проектной деятельности</w:t>
            </w:r>
          </w:p>
        </w:tc>
      </w:tr>
      <w:tr w:rsidR="00211822" w:rsidRPr="00C8379F" w:rsidTr="000F1BA9">
        <w:trPr>
          <w:cantSplit/>
          <w:trHeight w:val="1725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lastRenderedPageBreak/>
              <w:t>ОК</w:t>
            </w:r>
            <w:r w:rsidR="00C8379F">
              <w:t>.</w:t>
            </w:r>
            <w:r w:rsidRPr="00C8379F">
              <w:t xml:space="preserve"> 05</w:t>
            </w:r>
          </w:p>
          <w:p w:rsidR="00211822" w:rsidRPr="00C8379F" w:rsidRDefault="00211822" w:rsidP="00211822"/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Осуществлять устную и пис</w:t>
            </w:r>
            <w:r w:rsidRPr="00C8379F">
              <w:t>ь</w:t>
            </w:r>
            <w:r w:rsidRPr="00C8379F">
              <w:t>менную ко</w:t>
            </w:r>
            <w:r w:rsidRPr="00C8379F">
              <w:t>м</w:t>
            </w:r>
            <w:r w:rsidRPr="00C8379F">
              <w:t>муникацию на государстве</w:t>
            </w:r>
            <w:r w:rsidRPr="00C8379F">
              <w:t>н</w:t>
            </w:r>
            <w:r w:rsidRPr="00C8379F">
              <w:t>ном языке с учетом особе</w:t>
            </w:r>
            <w:r w:rsidRPr="00C8379F">
              <w:t>н</w:t>
            </w:r>
            <w:r w:rsidRPr="00C8379F">
              <w:t>ностей соц</w:t>
            </w:r>
            <w:r w:rsidRPr="00C8379F">
              <w:t>и</w:t>
            </w:r>
            <w:r w:rsidRPr="00C8379F">
              <w:t>ального и кул</w:t>
            </w:r>
            <w:r w:rsidRPr="00C8379F">
              <w:t>ь</w:t>
            </w:r>
            <w:r w:rsidRPr="00C8379F">
              <w:t>турного ко</w:t>
            </w:r>
            <w:r w:rsidRPr="00C8379F">
              <w:t>н</w:t>
            </w:r>
            <w:r w:rsidRPr="00C8379F">
              <w:t>текста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излагать свои мысли на государственном языке; оформлять документы.</w:t>
            </w:r>
          </w:p>
        </w:tc>
      </w:tr>
      <w:tr w:rsidR="00211822" w:rsidRPr="00C8379F" w:rsidTr="000F1BA9">
        <w:trPr>
          <w:cantSplit/>
          <w:trHeight w:val="529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особенности социального и культурного контекста; пр</w:t>
            </w:r>
            <w:r w:rsidRPr="00C8379F">
              <w:t>а</w:t>
            </w:r>
            <w:r w:rsidRPr="00C8379F">
              <w:t>вила оформления документов.</w:t>
            </w:r>
          </w:p>
        </w:tc>
      </w:tr>
      <w:tr w:rsidR="00211822" w:rsidRPr="00C8379F" w:rsidTr="000F1BA9">
        <w:trPr>
          <w:cantSplit/>
          <w:trHeight w:val="821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06</w:t>
            </w:r>
          </w:p>
          <w:p w:rsidR="00211822" w:rsidRPr="00C8379F" w:rsidRDefault="00211822" w:rsidP="00211822"/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Проявлять гр</w:t>
            </w:r>
            <w:r w:rsidRPr="00C8379F">
              <w:t>а</w:t>
            </w:r>
            <w:r w:rsidRPr="00C8379F">
              <w:t>жданско-патриотич</w:t>
            </w:r>
            <w:r w:rsidRPr="00C8379F">
              <w:t>е</w:t>
            </w:r>
            <w:r w:rsidRPr="00C8379F">
              <w:t>скую позицию, демонстрир</w:t>
            </w:r>
            <w:r w:rsidRPr="00C8379F">
              <w:t>о</w:t>
            </w:r>
            <w:r w:rsidRPr="00C8379F">
              <w:t>вать осознанное поведение на основе трад</w:t>
            </w:r>
            <w:r w:rsidRPr="00C8379F">
              <w:t>и</w:t>
            </w:r>
            <w:r w:rsidRPr="00C8379F">
              <w:t>ционных общ</w:t>
            </w:r>
            <w:r w:rsidRPr="00C8379F">
              <w:t>е</w:t>
            </w:r>
            <w:r w:rsidRPr="00C8379F">
              <w:t>человеческих ценностей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описывать значимость своей профессии</w:t>
            </w:r>
          </w:p>
        </w:tc>
      </w:tr>
      <w:tr w:rsidR="00211822" w:rsidRPr="00C8379F" w:rsidTr="000F1BA9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сущность гражданско-патриотической позиции</w:t>
            </w:r>
          </w:p>
          <w:p w:rsidR="00211822" w:rsidRPr="00C8379F" w:rsidRDefault="00211822" w:rsidP="00211822">
            <w:r w:rsidRPr="00C8379F">
              <w:t>Общечеловеческие ценности</w:t>
            </w:r>
          </w:p>
          <w:p w:rsidR="00211822" w:rsidRPr="00C8379F" w:rsidRDefault="00211822" w:rsidP="00211822">
            <w:r w:rsidRPr="00C8379F">
              <w:t>Правила поведения в ходе выполнения профессиональной де</w:t>
            </w:r>
            <w:r w:rsidRPr="00C8379F">
              <w:t>я</w:t>
            </w:r>
            <w:r w:rsidRPr="00C8379F">
              <w:t>тельности</w:t>
            </w:r>
          </w:p>
        </w:tc>
      </w:tr>
      <w:tr w:rsidR="00211822" w:rsidRPr="00C8379F" w:rsidTr="000F1BA9">
        <w:trPr>
          <w:cantSplit/>
          <w:trHeight w:val="981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07</w:t>
            </w:r>
          </w:p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Содействовать сохранению окружающей среды, ресу</w:t>
            </w:r>
            <w:r w:rsidRPr="00C8379F">
              <w:t>р</w:t>
            </w:r>
            <w:r w:rsidRPr="00C8379F">
              <w:t>сосбережению, эффективно действовать в чрезвычайных ситуациях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соблюдать нормы экологической безопасности; опр</w:t>
            </w:r>
            <w:r w:rsidRPr="00C8379F">
              <w:t>е</w:t>
            </w:r>
            <w:r w:rsidRPr="00C8379F">
              <w:t>делять направления ресурсосбережения в рамках професси</w:t>
            </w:r>
            <w:r w:rsidRPr="00C8379F">
              <w:t>о</w:t>
            </w:r>
            <w:r w:rsidRPr="00C8379F">
              <w:t>нальной деятельности по профессии.</w:t>
            </w:r>
          </w:p>
        </w:tc>
      </w:tr>
      <w:tr w:rsidR="00211822" w:rsidRPr="00C8379F" w:rsidTr="000F1BA9">
        <w:trPr>
          <w:cantSplit/>
          <w:trHeight w:val="1264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правила экологической безопасности при ведении пр</w:t>
            </w:r>
            <w:r w:rsidRPr="00C8379F">
              <w:t>о</w:t>
            </w:r>
            <w:r w:rsidRPr="00C8379F">
              <w:t>фессиональной деятельности; основные ресурсы, задействова</w:t>
            </w:r>
            <w:r w:rsidRPr="00C8379F">
              <w:t>н</w:t>
            </w:r>
            <w:r w:rsidRPr="00C8379F">
              <w:t>ные в профессиональной деятельности; пути обеспечения ресу</w:t>
            </w:r>
            <w:r w:rsidRPr="00C8379F">
              <w:t>р</w:t>
            </w:r>
            <w:r w:rsidRPr="00C8379F">
              <w:t>сосбережения.</w:t>
            </w:r>
          </w:p>
        </w:tc>
      </w:tr>
      <w:tr w:rsidR="00211822" w:rsidRPr="00C8379F" w:rsidTr="000F1BA9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08</w:t>
            </w:r>
          </w:p>
          <w:p w:rsidR="00211822" w:rsidRPr="00C8379F" w:rsidRDefault="00211822" w:rsidP="00211822"/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Использовать средства физ</w:t>
            </w:r>
            <w:r w:rsidRPr="00C8379F">
              <w:t>и</w:t>
            </w:r>
            <w:r w:rsidRPr="00C8379F">
              <w:t>ческой культ</w:t>
            </w:r>
            <w:r w:rsidRPr="00C8379F">
              <w:t>у</w:t>
            </w:r>
            <w:r w:rsidRPr="00C8379F">
              <w:t>ры для сохр</w:t>
            </w:r>
            <w:r w:rsidRPr="00C8379F">
              <w:t>а</w:t>
            </w:r>
            <w:r w:rsidRPr="00C8379F">
              <w:t>нения и укре</w:t>
            </w:r>
            <w:r w:rsidRPr="00C8379F">
              <w:t>п</w:t>
            </w:r>
            <w:r w:rsidRPr="00C8379F">
              <w:t>ления здоровья в процессе професси</w:t>
            </w:r>
            <w:r w:rsidRPr="00C8379F">
              <w:t>о</w:t>
            </w:r>
            <w:r w:rsidRPr="00C8379F">
              <w:t>нальной де</w:t>
            </w:r>
            <w:r w:rsidRPr="00C8379F">
              <w:t>я</w:t>
            </w:r>
            <w:r w:rsidRPr="00C8379F">
              <w:t>тельности и поддержание необходимого уровня физич</w:t>
            </w:r>
            <w:r w:rsidRPr="00C8379F">
              <w:t>е</w:t>
            </w:r>
            <w:r w:rsidRPr="00C8379F">
              <w:t>ской подгото</w:t>
            </w:r>
            <w:r w:rsidRPr="00C8379F">
              <w:t>в</w:t>
            </w:r>
            <w:r w:rsidRPr="00C8379F">
              <w:t>ленности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использовать физкультурно-оздоровительную деятел</w:t>
            </w:r>
            <w:r w:rsidRPr="00C8379F">
              <w:t>ь</w:t>
            </w:r>
            <w:r w:rsidRPr="00C8379F">
              <w:t>ность для укрепления здоровья, достижения жизненных и пр</w:t>
            </w:r>
            <w:r w:rsidRPr="00C8379F">
              <w:t>о</w:t>
            </w:r>
            <w:r w:rsidRPr="00C8379F">
              <w:t>фессиональных целей; применять рациональные приемы двиг</w:t>
            </w:r>
            <w:r w:rsidRPr="00C8379F">
              <w:t>а</w:t>
            </w:r>
            <w:r w:rsidRPr="00C8379F">
              <w:t>тельных функций в профессиональной деятельности; польз</w:t>
            </w:r>
            <w:r w:rsidRPr="00C8379F">
              <w:t>о</w:t>
            </w:r>
            <w:r w:rsidRPr="00C8379F">
              <w:t xml:space="preserve">ваться средствами профилактики перенапряжения характерными для данной профессии </w:t>
            </w:r>
          </w:p>
        </w:tc>
      </w:tr>
      <w:tr w:rsidR="00211822" w:rsidRPr="00C8379F" w:rsidTr="000F1BA9">
        <w:trPr>
          <w:cantSplit/>
          <w:trHeight w:val="1611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роль физической культуры в общекультурном, профе</w:t>
            </w:r>
            <w:r w:rsidRPr="00C8379F">
              <w:t>с</w:t>
            </w:r>
            <w:r w:rsidRPr="00C8379F"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</w:t>
            </w:r>
            <w:r w:rsidRPr="00C8379F">
              <w:t>к</w:t>
            </w:r>
            <w:r w:rsidRPr="00C8379F">
              <w:t>тики перенапряжения.</w:t>
            </w:r>
          </w:p>
        </w:tc>
      </w:tr>
      <w:tr w:rsidR="00211822" w:rsidRPr="00C8379F" w:rsidTr="000F1BA9">
        <w:trPr>
          <w:cantSplit/>
          <w:trHeight w:val="969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lastRenderedPageBreak/>
              <w:t>ОК</w:t>
            </w:r>
            <w:r w:rsidR="00C8379F">
              <w:t>.</w:t>
            </w:r>
            <w:r w:rsidRPr="00C8379F">
              <w:t xml:space="preserve"> 09</w:t>
            </w:r>
          </w:p>
          <w:p w:rsidR="00211822" w:rsidRPr="00C8379F" w:rsidRDefault="00211822" w:rsidP="00211822"/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Использовать информацио</w:t>
            </w:r>
            <w:r w:rsidRPr="00C8379F">
              <w:t>н</w:t>
            </w:r>
            <w:r w:rsidRPr="00C8379F">
              <w:t>ные технологии в професси</w:t>
            </w:r>
            <w:r w:rsidRPr="00C8379F">
              <w:t>о</w:t>
            </w:r>
            <w:r w:rsidRPr="00C8379F">
              <w:t>нальной де</w:t>
            </w:r>
            <w:r w:rsidRPr="00C8379F">
              <w:t>я</w:t>
            </w:r>
            <w:r w:rsidRPr="00C8379F">
              <w:t>тельности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1822" w:rsidRPr="00C8379F" w:rsidTr="000F1BA9">
        <w:trPr>
          <w:cantSplit/>
          <w:trHeight w:val="854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современные средства и устройства информатизации; порядок их применения и программное обеспечение в профе</w:t>
            </w:r>
            <w:r w:rsidRPr="00C8379F">
              <w:t>с</w:t>
            </w:r>
            <w:r w:rsidRPr="00C8379F">
              <w:t>сиональной деятельности.</w:t>
            </w:r>
          </w:p>
        </w:tc>
      </w:tr>
      <w:tr w:rsidR="00211822" w:rsidRPr="00C8379F" w:rsidTr="000F1BA9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10</w:t>
            </w:r>
          </w:p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Пользоваться професси</w:t>
            </w:r>
            <w:r w:rsidRPr="00C8379F">
              <w:t>о</w:t>
            </w:r>
            <w:r w:rsidRPr="00C8379F">
              <w:t>нальной док</w:t>
            </w:r>
            <w:r w:rsidRPr="00C8379F">
              <w:t>у</w:t>
            </w:r>
            <w:r w:rsidRPr="00C8379F">
              <w:t>ментацией на государстве</w:t>
            </w:r>
            <w:r w:rsidRPr="00C8379F">
              <w:t>н</w:t>
            </w:r>
            <w:r w:rsidRPr="00C8379F">
              <w:t>ном и ин</w:t>
            </w:r>
            <w:r w:rsidRPr="00C8379F">
              <w:t>о</w:t>
            </w:r>
            <w:r w:rsidRPr="00C8379F">
              <w:t>странном яз</w:t>
            </w:r>
            <w:r w:rsidRPr="00C8379F">
              <w:t>ы</w:t>
            </w:r>
            <w:r w:rsidRPr="00C8379F">
              <w:t>ках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понимать общий смысл четко произнесенных высказ</w:t>
            </w:r>
            <w:r w:rsidRPr="00C8379F">
              <w:t>ы</w:t>
            </w:r>
            <w:r w:rsidRPr="00C8379F">
              <w:t>ваний на известные темы (профессиональные и бытовые), пон</w:t>
            </w:r>
            <w:r w:rsidRPr="00C8379F">
              <w:t>и</w:t>
            </w:r>
            <w:r w:rsidRPr="00C8379F">
              <w:t>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</w:t>
            </w:r>
            <w:r w:rsidRPr="00C8379F">
              <w:t>я</w:t>
            </w:r>
            <w:r w:rsidRPr="00C8379F">
              <w:t>тельности; кратко обосновывать и объяснить свои действия (т</w:t>
            </w:r>
            <w:r w:rsidRPr="00C8379F">
              <w:t>е</w:t>
            </w:r>
            <w:r w:rsidRPr="00C8379F">
              <w:t>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11822" w:rsidRPr="00C8379F" w:rsidTr="000F1BA9">
        <w:trPr>
          <w:cantSplit/>
          <w:trHeight w:val="1895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C8379F">
              <w:t>о</w:t>
            </w:r>
            <w:r w:rsidRPr="00C8379F">
              <w:t>цессов профессиональной деятельности; особенности произн</w:t>
            </w:r>
            <w:r w:rsidRPr="00C8379F">
              <w:t>о</w:t>
            </w:r>
            <w:r w:rsidRPr="00C8379F">
              <w:t>шения; правила чтения текстов профессиональной направленн</w:t>
            </w:r>
            <w:r w:rsidRPr="00C8379F">
              <w:t>о</w:t>
            </w:r>
            <w:r w:rsidRPr="00C8379F">
              <w:t>сти</w:t>
            </w:r>
          </w:p>
        </w:tc>
      </w:tr>
      <w:tr w:rsidR="00211822" w:rsidRPr="00C8379F" w:rsidTr="000F1BA9">
        <w:trPr>
          <w:cantSplit/>
          <w:trHeight w:val="1275"/>
          <w:jc w:val="center"/>
        </w:trPr>
        <w:tc>
          <w:tcPr>
            <w:tcW w:w="1102" w:type="dxa"/>
            <w:vMerge w:val="restart"/>
          </w:tcPr>
          <w:p w:rsidR="00211822" w:rsidRPr="00C8379F" w:rsidRDefault="00211822" w:rsidP="00211822">
            <w:r w:rsidRPr="00C8379F">
              <w:t>ОК</w:t>
            </w:r>
            <w:r w:rsidR="00C8379F">
              <w:t>.</w:t>
            </w:r>
            <w:r w:rsidRPr="00C8379F">
              <w:t xml:space="preserve"> 11</w:t>
            </w:r>
          </w:p>
          <w:p w:rsidR="00211822" w:rsidRPr="00C8379F" w:rsidRDefault="00211822" w:rsidP="00211822"/>
        </w:tc>
        <w:tc>
          <w:tcPr>
            <w:tcW w:w="1870" w:type="dxa"/>
            <w:vMerge w:val="restart"/>
          </w:tcPr>
          <w:p w:rsidR="00211822" w:rsidRPr="00C8379F" w:rsidRDefault="00211822" w:rsidP="00211822">
            <w:r w:rsidRPr="00C8379F">
              <w:t>Планировать предприним</w:t>
            </w:r>
            <w:r w:rsidRPr="00C8379F">
              <w:t>а</w:t>
            </w:r>
            <w:r w:rsidRPr="00C8379F">
              <w:t>тельскую де</w:t>
            </w:r>
            <w:r w:rsidRPr="00C8379F">
              <w:t>я</w:t>
            </w:r>
            <w:r w:rsidRPr="00C8379F">
              <w:t>тельность в професси</w:t>
            </w:r>
            <w:r w:rsidRPr="00C8379F">
              <w:t>о</w:t>
            </w:r>
            <w:r w:rsidRPr="00C8379F">
              <w:t>нальной сфере</w:t>
            </w:r>
          </w:p>
        </w:tc>
        <w:tc>
          <w:tcPr>
            <w:tcW w:w="6918" w:type="dxa"/>
          </w:tcPr>
          <w:p w:rsidR="00211822" w:rsidRPr="00C8379F" w:rsidRDefault="00211822" w:rsidP="00211822">
            <w:r w:rsidRPr="00C8379F">
              <w:t>Умения: выявлять достоинства и недостатки коммерческой идеи; презентовать идеи открытия собственного дела в профе</w:t>
            </w:r>
            <w:r w:rsidRPr="00C8379F">
              <w:t>с</w:t>
            </w:r>
            <w:r w:rsidRPr="00C8379F">
              <w:t>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211822" w:rsidRPr="00C8379F" w:rsidTr="000F1BA9">
        <w:trPr>
          <w:cantSplit/>
          <w:trHeight w:val="1252"/>
          <w:jc w:val="center"/>
        </w:trPr>
        <w:tc>
          <w:tcPr>
            <w:tcW w:w="1102" w:type="dxa"/>
            <w:vMerge/>
          </w:tcPr>
          <w:p w:rsidR="00211822" w:rsidRPr="00C8379F" w:rsidRDefault="00211822" w:rsidP="00211822"/>
        </w:tc>
        <w:tc>
          <w:tcPr>
            <w:tcW w:w="1870" w:type="dxa"/>
            <w:vMerge/>
          </w:tcPr>
          <w:p w:rsidR="00211822" w:rsidRPr="00C8379F" w:rsidRDefault="00211822" w:rsidP="00211822"/>
        </w:tc>
        <w:tc>
          <w:tcPr>
            <w:tcW w:w="6918" w:type="dxa"/>
          </w:tcPr>
          <w:p w:rsidR="00211822" w:rsidRPr="00C8379F" w:rsidRDefault="00211822" w:rsidP="00211822">
            <w:r w:rsidRPr="00C8379F">
              <w:t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C8379F">
              <w:t>о</w:t>
            </w:r>
            <w:r w:rsidRPr="00C8379F">
              <w:t xml:space="preserve">дукты </w:t>
            </w:r>
          </w:p>
        </w:tc>
      </w:tr>
    </w:tbl>
    <w:p w:rsidR="00211822" w:rsidRPr="00211822" w:rsidRDefault="00211822" w:rsidP="00211822"/>
    <w:p w:rsidR="00211822" w:rsidRPr="00C8379F" w:rsidRDefault="00400656" w:rsidP="000F1BA9">
      <w:pPr>
        <w:ind w:firstLine="142"/>
        <w:rPr>
          <w:b/>
        </w:rPr>
      </w:pPr>
      <w:r>
        <w:rPr>
          <w:b/>
        </w:rPr>
        <w:t>2.2.2</w:t>
      </w:r>
      <w:r w:rsidR="00211822" w:rsidRPr="00C8379F">
        <w:rPr>
          <w:b/>
        </w:rPr>
        <w:t xml:space="preserve"> Профессиональные компетенции</w:t>
      </w:r>
    </w:p>
    <w:p w:rsidR="00211822" w:rsidRPr="00211822" w:rsidRDefault="00211822" w:rsidP="00211822"/>
    <w:tbl>
      <w:tblPr>
        <w:tblW w:w="10067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6522"/>
      </w:tblGrid>
      <w:tr w:rsidR="00D941B0" w:rsidRPr="00211822" w:rsidTr="00D941B0">
        <w:trPr>
          <w:jc w:val="center"/>
        </w:trPr>
        <w:tc>
          <w:tcPr>
            <w:tcW w:w="3545" w:type="dxa"/>
          </w:tcPr>
          <w:p w:rsidR="00D941B0" w:rsidRPr="00211822" w:rsidRDefault="00D941B0" w:rsidP="00D941B0">
            <w:pPr>
              <w:ind w:hanging="37"/>
              <w:jc w:val="center"/>
            </w:pPr>
            <w:r w:rsidRPr="00211822">
              <w:t>Код и наименование</w:t>
            </w:r>
          </w:p>
          <w:p w:rsidR="00D941B0" w:rsidRPr="00211822" w:rsidRDefault="00D941B0" w:rsidP="000F1BA9">
            <w:pPr>
              <w:jc w:val="center"/>
            </w:pPr>
            <w:r w:rsidRPr="00211822">
              <w:t>компетенции</w:t>
            </w:r>
          </w:p>
        </w:tc>
        <w:tc>
          <w:tcPr>
            <w:tcW w:w="6522" w:type="dxa"/>
            <w:vAlign w:val="center"/>
          </w:tcPr>
          <w:p w:rsidR="00D941B0" w:rsidRPr="00211822" w:rsidRDefault="00D941B0" w:rsidP="000F1BA9">
            <w:pPr>
              <w:jc w:val="center"/>
            </w:pPr>
            <w:r w:rsidRPr="00211822">
              <w:t>Показатели освоения компетенции</w:t>
            </w:r>
          </w:p>
        </w:tc>
      </w:tr>
      <w:tr w:rsidR="00D941B0" w:rsidRPr="00211822" w:rsidTr="00D941B0">
        <w:trPr>
          <w:jc w:val="center"/>
        </w:trPr>
        <w:tc>
          <w:tcPr>
            <w:tcW w:w="10067" w:type="dxa"/>
            <w:gridSpan w:val="2"/>
          </w:tcPr>
          <w:p w:rsidR="00D941B0" w:rsidRPr="00211822" w:rsidRDefault="00D941B0" w:rsidP="00D941B0">
            <w:pPr>
              <w:jc w:val="both"/>
            </w:pPr>
            <w:r w:rsidRPr="000F1BA9">
              <w:rPr>
                <w:b/>
                <w:i/>
              </w:rPr>
              <w:t>Основной вид деятельности: Выполнение визуального и измерительного контроля ко</w:t>
            </w:r>
            <w:r w:rsidRPr="000F1BA9">
              <w:rPr>
                <w:b/>
                <w:i/>
              </w:rPr>
              <w:t>н</w:t>
            </w:r>
            <w:r w:rsidRPr="000F1BA9">
              <w:rPr>
                <w:b/>
                <w:i/>
              </w:rPr>
              <w:t>тролируемого объекта</w:t>
            </w:r>
          </w:p>
        </w:tc>
      </w:tr>
      <w:tr w:rsidR="00D941B0" w:rsidRPr="00211822" w:rsidTr="00D941B0">
        <w:trPr>
          <w:trHeight w:val="92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pPr>
              <w:rPr>
                <w:highlight w:val="yellow"/>
              </w:rPr>
            </w:pPr>
            <w:r w:rsidRPr="00211822">
              <w:t>ПК</w:t>
            </w:r>
            <w:r>
              <w:t xml:space="preserve"> </w:t>
            </w:r>
            <w:r w:rsidRPr="00211822">
              <w:t xml:space="preserve">1.1 </w:t>
            </w:r>
            <w:r>
              <w:t xml:space="preserve"> </w:t>
            </w:r>
            <w:r w:rsidRPr="00211822">
              <w:t>Осуществлять проверку соблюдения условий для в</w:t>
            </w:r>
            <w:r w:rsidRPr="00211822">
              <w:t>ы</w:t>
            </w:r>
            <w:r w:rsidRPr="00211822">
              <w:t>полнения визуального и изм</w:t>
            </w:r>
            <w:r w:rsidRPr="00211822">
              <w:t>е</w:t>
            </w:r>
            <w:r w:rsidRPr="00211822">
              <w:t>рительного контроля.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Подготавливает средства контроля для визуального и изм</w:t>
            </w:r>
            <w:r w:rsidRPr="00211822">
              <w:t>е</w:t>
            </w:r>
            <w:r w:rsidR="002127B1">
              <w:t>рительного контроля.</w:t>
            </w:r>
          </w:p>
          <w:p w:rsidR="00D941B0" w:rsidRPr="00211822" w:rsidRDefault="00D941B0" w:rsidP="00211822">
            <w:r w:rsidRPr="00211822">
              <w:t>Проверяет состояние рабочих эталонов, средств поверки и калибровки для оценки их пригодности к применению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Обрабатывает результаты измерений и фиксирует результ</w:t>
            </w:r>
            <w:r w:rsidRPr="00211822">
              <w:t>а</w:t>
            </w:r>
            <w:r w:rsidRPr="00211822">
              <w:t>ты измерений в документации</w:t>
            </w:r>
            <w:r w:rsidR="002127B1">
              <w:t>.</w:t>
            </w:r>
          </w:p>
        </w:tc>
      </w:tr>
      <w:tr w:rsidR="00D941B0" w:rsidRPr="00211822" w:rsidTr="00D941B0">
        <w:trPr>
          <w:trHeight w:val="92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Получает, интерпретирует и документирует условия собл</w:t>
            </w:r>
            <w:r w:rsidRPr="00211822">
              <w:t>ю</w:t>
            </w:r>
            <w:r w:rsidRPr="00211822">
              <w:t>дения для выполнения визуального и измерительного ко</w:t>
            </w:r>
            <w:r w:rsidRPr="00211822">
              <w:t>н</w:t>
            </w:r>
            <w:r w:rsidRPr="00211822">
              <w:t>троля.</w:t>
            </w:r>
          </w:p>
          <w:p w:rsidR="00D941B0" w:rsidRPr="00211822" w:rsidRDefault="00D941B0" w:rsidP="00211822">
            <w:r w:rsidRPr="00211822">
              <w:t>Оформляет производственно-техническую документацию в соответствии с действующими требованиями</w:t>
            </w:r>
            <w:r w:rsidR="002127B1">
              <w:t>.</w:t>
            </w:r>
          </w:p>
        </w:tc>
      </w:tr>
      <w:tr w:rsidR="00D941B0" w:rsidRPr="00211822" w:rsidTr="00D941B0">
        <w:trPr>
          <w:trHeight w:val="92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Физические принципы работы, область применения и при</w:t>
            </w:r>
            <w:r w:rsidRPr="00211822">
              <w:t>н</w:t>
            </w:r>
            <w:r w:rsidRPr="00211822">
              <w:t>ципиальные ограничения методов и средств визуального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Средства визуального и измерительного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Технология проведения визуального и измерительного ко</w:t>
            </w:r>
            <w:r w:rsidRPr="00211822">
              <w:t>н</w:t>
            </w:r>
            <w:r w:rsidRPr="00211822">
              <w:t>троля</w:t>
            </w:r>
            <w:r w:rsidR="002127B1">
              <w:t>.</w:t>
            </w:r>
          </w:p>
        </w:tc>
      </w:tr>
      <w:tr w:rsidR="00D941B0" w:rsidRPr="00211822" w:rsidTr="00D941B0">
        <w:trPr>
          <w:trHeight w:val="46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pPr>
              <w:rPr>
                <w:highlight w:val="yellow"/>
              </w:rPr>
            </w:pPr>
            <w:r w:rsidRPr="00211822">
              <w:t>ПК</w:t>
            </w:r>
            <w:r>
              <w:t xml:space="preserve"> </w:t>
            </w:r>
            <w:r w:rsidRPr="00211822">
              <w:t>1.2</w:t>
            </w:r>
            <w:r>
              <w:t xml:space="preserve">  </w:t>
            </w:r>
            <w:r w:rsidRPr="00211822">
              <w:t>Выявлять поверхнос</w:t>
            </w:r>
            <w:r w:rsidRPr="00211822">
              <w:t>т</w:t>
            </w:r>
            <w:r w:rsidRPr="00211822">
              <w:t>ные несплошности, отклонения формы и проводить их идент</w:t>
            </w:r>
            <w:r w:rsidRPr="00211822">
              <w:t>и</w:t>
            </w:r>
            <w:r w:rsidRPr="00211822">
              <w:t>фикацию в соответствии с тр</w:t>
            </w:r>
            <w:r w:rsidRPr="00211822">
              <w:t>е</w:t>
            </w:r>
            <w:r w:rsidRPr="00211822">
              <w:t>бованиями чертежей и технич</w:t>
            </w:r>
            <w:r w:rsidRPr="00211822">
              <w:t>е</w:t>
            </w:r>
            <w:r w:rsidRPr="00211822">
              <w:t xml:space="preserve">ской документации.  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 xml:space="preserve">Практический опыт: </w:t>
            </w:r>
          </w:p>
          <w:p w:rsidR="00D941B0" w:rsidRPr="00211822" w:rsidRDefault="00D941B0" w:rsidP="00211822">
            <w:r w:rsidRPr="00211822">
              <w:t>Определяет поверхностные несплошности сварных соедин</w:t>
            </w:r>
            <w:r w:rsidRPr="00211822">
              <w:t>е</w:t>
            </w:r>
            <w:r w:rsidRPr="00211822">
              <w:t>ний и литья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Проводит идентификацию  поверхностных несплошностей сварных соединений и литья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Подбирает технические требования и оформляет чертежи</w:t>
            </w:r>
            <w:r w:rsidR="002127B1">
              <w:t>.</w:t>
            </w:r>
          </w:p>
        </w:tc>
      </w:tr>
      <w:tr w:rsidR="00D941B0" w:rsidRPr="00211822" w:rsidTr="00D941B0">
        <w:trPr>
          <w:trHeight w:val="46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  <w:r w:rsidRPr="00211822">
              <w:tab/>
            </w:r>
          </w:p>
          <w:p w:rsidR="00D941B0" w:rsidRPr="00211822" w:rsidRDefault="00D941B0" w:rsidP="00211822">
            <w:r w:rsidRPr="00211822">
              <w:t>Выявляет поверхностные несплошности и отклонения фо</w:t>
            </w:r>
            <w:r w:rsidRPr="00211822">
              <w:t>р</w:t>
            </w:r>
            <w:r w:rsidRPr="00211822">
              <w:t xml:space="preserve">мы контролируемого объекта в соответствии с их внешними </w:t>
            </w:r>
          </w:p>
          <w:p w:rsidR="00D941B0" w:rsidRPr="00211822" w:rsidRDefault="002127B1" w:rsidP="00211822">
            <w:pPr>
              <w:rPr>
                <w:highlight w:val="yellow"/>
              </w:rPr>
            </w:pPr>
            <w:r w:rsidRPr="00211822">
              <w:t>П</w:t>
            </w:r>
            <w:r w:rsidR="00D941B0" w:rsidRPr="00211822">
              <w:t>ризнаками</w:t>
            </w:r>
            <w:r>
              <w:t>.</w:t>
            </w:r>
          </w:p>
          <w:p w:rsidR="00D941B0" w:rsidRPr="00211822" w:rsidRDefault="00D941B0" w:rsidP="00211822">
            <w:r w:rsidRPr="00211822">
              <w:t>Определяет тип поверхностной несплошности и вид откл</w:t>
            </w:r>
            <w:r w:rsidRPr="00211822">
              <w:t>о</w:t>
            </w:r>
            <w:r w:rsidRPr="00211822">
              <w:t>нения формы контролируемого объекта</w:t>
            </w:r>
            <w:r w:rsidR="002127B1">
              <w:t>.</w:t>
            </w:r>
          </w:p>
        </w:tc>
      </w:tr>
      <w:tr w:rsidR="00D941B0" w:rsidRPr="00211822" w:rsidTr="00D941B0">
        <w:trPr>
          <w:trHeight w:val="46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  <w:r w:rsidRPr="00211822">
              <w:tab/>
            </w:r>
          </w:p>
          <w:p w:rsidR="00D941B0" w:rsidRPr="00211822" w:rsidRDefault="00D941B0" w:rsidP="00211822">
            <w:r w:rsidRPr="00211822">
              <w:t>Типы поверхностных несплошностей и отклонений формы контролируемого объекта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Требования нормативной документации, устанавливающей нормы оценки качества по результатам неразрушающего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Технология проведения визуального и измерительного ко</w:t>
            </w:r>
            <w:r w:rsidRPr="00211822">
              <w:t>н</w:t>
            </w:r>
            <w:r w:rsidRPr="00211822">
              <w:t>троля</w:t>
            </w:r>
            <w:r w:rsidR="002127B1">
              <w:t>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r w:rsidRPr="00211822">
              <w:t>ПК</w:t>
            </w:r>
            <w:r>
              <w:t xml:space="preserve"> </w:t>
            </w:r>
            <w:r w:rsidRPr="00211822">
              <w:t>1.3</w:t>
            </w:r>
            <w:r>
              <w:t xml:space="preserve">  </w:t>
            </w:r>
            <w:r w:rsidRPr="00211822">
              <w:t>Определять характер</w:t>
            </w:r>
            <w:r w:rsidRPr="00211822">
              <w:t>и</w:t>
            </w:r>
            <w:r w:rsidRPr="00211822">
              <w:t>стические размеры поверхнос</w:t>
            </w:r>
            <w:r w:rsidRPr="00211822">
              <w:t>т</w:t>
            </w:r>
            <w:r w:rsidRPr="00211822">
              <w:t>ных несплошностей и отклон</w:t>
            </w:r>
            <w:r w:rsidRPr="00211822">
              <w:t>е</w:t>
            </w:r>
            <w:r w:rsidRPr="00211822">
              <w:t>ний формы объектов контроля с использованием средства изм</w:t>
            </w:r>
            <w:r w:rsidRPr="00211822">
              <w:t>е</w:t>
            </w:r>
            <w:r w:rsidRPr="00211822">
              <w:t>рения</w:t>
            </w:r>
          </w:p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 xml:space="preserve">Практический опыт: </w:t>
            </w:r>
          </w:p>
          <w:p w:rsidR="00D941B0" w:rsidRPr="00211822" w:rsidRDefault="00D941B0" w:rsidP="00211822">
            <w:r w:rsidRPr="00211822">
              <w:t>Определяет характеристические размеры несплошности сварных соединений и литья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Проводит идентификацию  характеристических размеров и несплошностей сварных соединений и литья</w:t>
            </w:r>
            <w:r w:rsidR="002127B1">
              <w:t>.</w:t>
            </w:r>
            <w:r w:rsidRPr="00211822">
              <w:t xml:space="preserve"> </w:t>
            </w:r>
          </w:p>
          <w:p w:rsidR="00D941B0" w:rsidRPr="00211822" w:rsidRDefault="00D941B0" w:rsidP="00211822">
            <w:r w:rsidRPr="00211822">
              <w:t>Подбирает технические средства измерений для определ</w:t>
            </w:r>
            <w:r w:rsidRPr="00211822">
              <w:t>е</w:t>
            </w:r>
            <w:r w:rsidRPr="00211822">
              <w:t>ния отклонений формы объекта контроля</w:t>
            </w:r>
            <w:r w:rsidR="002127B1">
              <w:t>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Применяет средства контроля для определения параметров поверхностных несплошностей и контролируемого объекта</w:t>
            </w:r>
            <w:r w:rsidR="002127B1">
              <w:t>.</w:t>
            </w:r>
          </w:p>
          <w:p w:rsidR="00D941B0" w:rsidRPr="00211822" w:rsidRDefault="00D941B0" w:rsidP="002127B1">
            <w:r w:rsidRPr="00211822">
              <w:t>Применяет средства контроля для определения отклонений формы контролируемого объекта</w:t>
            </w:r>
            <w:r w:rsidR="002127B1">
              <w:t>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Средства визуального и измерительного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Средства измерений линейных и угловых величин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Средства измерений микрогеометрии и структуры контр</w:t>
            </w:r>
            <w:r w:rsidRPr="00211822">
              <w:t>о</w:t>
            </w:r>
            <w:r w:rsidRPr="00211822">
              <w:t>лируемого объекта</w:t>
            </w:r>
            <w:r w:rsidR="002127B1">
              <w:t>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r w:rsidRPr="00211822">
              <w:t>ПК</w:t>
            </w:r>
            <w:r>
              <w:t xml:space="preserve"> </w:t>
            </w:r>
            <w:r w:rsidRPr="00211822">
              <w:t xml:space="preserve">1.4 </w:t>
            </w:r>
            <w:r>
              <w:t xml:space="preserve"> </w:t>
            </w:r>
            <w:r w:rsidRPr="00211822">
              <w:t>Определять геометр</w:t>
            </w:r>
            <w:r w:rsidRPr="00211822">
              <w:t>и</w:t>
            </w:r>
            <w:r w:rsidRPr="00211822">
              <w:t>ческие размеры объектов ко</w:t>
            </w:r>
            <w:r w:rsidRPr="00211822">
              <w:t>н</w:t>
            </w:r>
            <w:r w:rsidRPr="00211822">
              <w:t>троля в соответствии с требов</w:t>
            </w:r>
            <w:r w:rsidRPr="00211822">
              <w:t>а</w:t>
            </w:r>
            <w:r w:rsidRPr="00211822">
              <w:t>ниями чертежей и технической документации.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 xml:space="preserve">Практический опыт: </w:t>
            </w:r>
          </w:p>
          <w:p w:rsidR="00D941B0" w:rsidRPr="00211822" w:rsidRDefault="00D941B0" w:rsidP="00211822">
            <w:r w:rsidRPr="00211822">
              <w:t>Определяет геометрические размеры сварных соединений и литья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Подбирает технические средства измерений для определ</w:t>
            </w:r>
            <w:r w:rsidRPr="00211822">
              <w:t>е</w:t>
            </w:r>
            <w:r w:rsidRPr="00211822">
              <w:t>ния геометрических размеров объекта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Определяет соответствие требований чертежей технической документации.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Применяет средства контроля для определения геометрич</w:t>
            </w:r>
            <w:r w:rsidRPr="00211822">
              <w:t>е</w:t>
            </w:r>
            <w:r w:rsidRPr="00211822">
              <w:t>ских размеров контролируемого объекта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Применяет средства контроля для определения отклонений формы контролируемого объекта</w:t>
            </w:r>
            <w:r w:rsidR="002127B1">
              <w:t>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Средства измерений линейных величин средней точности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Средства измерений линейных величин микрометрической точности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Рычажно-механические средства измерений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Правила составления чертежей согласно ЕСКД</w:t>
            </w:r>
            <w:r w:rsidR="002127B1">
              <w:t>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r w:rsidRPr="00211822">
              <w:t>ПК</w:t>
            </w:r>
            <w:r>
              <w:t xml:space="preserve"> </w:t>
            </w:r>
            <w:r w:rsidRPr="00211822">
              <w:t xml:space="preserve">1.5 </w:t>
            </w:r>
            <w:r>
              <w:t xml:space="preserve"> </w:t>
            </w:r>
            <w:r w:rsidRPr="00211822">
              <w:t>Регистрировать и оформлять результаты визуал</w:t>
            </w:r>
            <w:r w:rsidRPr="00211822">
              <w:t>ь</w:t>
            </w:r>
            <w:r w:rsidRPr="00211822">
              <w:t>ного и измерительного контр</w:t>
            </w:r>
            <w:r w:rsidRPr="00211822">
              <w:t>о</w:t>
            </w:r>
            <w:r w:rsidRPr="00211822">
              <w:t>ля.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 xml:space="preserve">Практический опыт: </w:t>
            </w:r>
          </w:p>
          <w:p w:rsidR="00D941B0" w:rsidRPr="00211822" w:rsidRDefault="00D941B0" w:rsidP="00211822">
            <w:r w:rsidRPr="00211822">
              <w:t>Оформляет документацию на подтверждение соответствия проведенного визуал</w:t>
            </w:r>
            <w:r w:rsidR="002127B1">
              <w:t>ьного контроля согласно чертежу.</w:t>
            </w:r>
          </w:p>
          <w:p w:rsidR="00D941B0" w:rsidRPr="00211822" w:rsidRDefault="00D941B0" w:rsidP="00211822">
            <w:r w:rsidRPr="00211822">
              <w:t>Регистрирует результаты визуального и измерительного контроля согласно нормативной документации</w:t>
            </w:r>
            <w:r w:rsidR="002127B1">
              <w:t>.</w:t>
            </w:r>
            <w:r w:rsidRPr="00211822">
              <w:t xml:space="preserve"> </w:t>
            </w:r>
          </w:p>
          <w:p w:rsidR="00D941B0" w:rsidRPr="00211822" w:rsidRDefault="00D941B0" w:rsidP="00211822">
            <w:r w:rsidRPr="00211822">
              <w:t>Оформляет результат визуального контроля соответствии с международными правилами.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Маркирует на участках контролируемого объекта выявле</w:t>
            </w:r>
            <w:r w:rsidRPr="00211822">
              <w:t>н</w:t>
            </w:r>
            <w:r w:rsidRPr="00211822">
              <w:t>ные несплошности и отклонения формы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Маркирует на участках контролируемого объекта выявле</w:t>
            </w:r>
            <w:r w:rsidRPr="00211822">
              <w:t>н</w:t>
            </w:r>
            <w:r w:rsidRPr="00211822">
              <w:t>ные отклонения формы</w:t>
            </w:r>
            <w:r w:rsidR="002127B1">
              <w:t>.</w:t>
            </w:r>
          </w:p>
        </w:tc>
      </w:tr>
      <w:tr w:rsidR="00D941B0" w:rsidRPr="00211822" w:rsidTr="00D941B0">
        <w:trPr>
          <w:trHeight w:val="30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2127B1" w:rsidP="0021182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</w:t>
            </w:r>
            <w:r w:rsidR="00D941B0" w:rsidRPr="00211822">
              <w:rPr>
                <w:rFonts w:eastAsiaTheme="minorEastAsia"/>
              </w:rPr>
              <w:t>еждународные и региональные системы стандартизации и аккредитации визуально-измерительного контроля</w:t>
            </w:r>
            <w:r>
              <w:rPr>
                <w:rFonts w:eastAsiaTheme="minorEastAsia"/>
              </w:rPr>
              <w:t>.</w:t>
            </w:r>
          </w:p>
          <w:p w:rsidR="00D941B0" w:rsidRPr="00211822" w:rsidRDefault="002127B1" w:rsidP="00211822">
            <w:r>
              <w:t>П</w:t>
            </w:r>
            <w:r w:rsidR="00D941B0" w:rsidRPr="00211822">
              <w:t>орядок организации и технологии подтверждения соотве</w:t>
            </w:r>
            <w:r w:rsidR="00D941B0" w:rsidRPr="00211822">
              <w:t>т</w:t>
            </w:r>
            <w:r w:rsidR="00D941B0" w:rsidRPr="00211822">
              <w:t>ствия визуального и измерительного контроля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10067" w:type="dxa"/>
            <w:gridSpan w:val="2"/>
          </w:tcPr>
          <w:p w:rsidR="00D941B0" w:rsidRPr="00D941B0" w:rsidRDefault="00D941B0" w:rsidP="00D941B0">
            <w:pPr>
              <w:rPr>
                <w:b/>
                <w:i/>
              </w:rPr>
            </w:pPr>
            <w:r w:rsidRPr="00D941B0">
              <w:rPr>
                <w:b/>
                <w:i/>
              </w:rPr>
              <w:t>Основной вид деятельности: Выполнение ультразвукового контроля</w:t>
            </w:r>
          </w:p>
          <w:p w:rsidR="00D941B0" w:rsidRPr="00211822" w:rsidRDefault="00D941B0" w:rsidP="00D941B0">
            <w:r w:rsidRPr="00D941B0">
              <w:rPr>
                <w:b/>
                <w:i/>
              </w:rPr>
              <w:t>контролируемого объекта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r>
              <w:t>ПК 2.1</w:t>
            </w:r>
            <w:r w:rsidRPr="00211822">
              <w:t xml:space="preserve"> Проверять оснаще</w:t>
            </w:r>
            <w:r w:rsidRPr="00211822">
              <w:t>н</w:t>
            </w:r>
            <w:r w:rsidRPr="00211822">
              <w:t>ность, работоспособность, и</w:t>
            </w:r>
            <w:r w:rsidRPr="00211822">
              <w:t>с</w:t>
            </w:r>
            <w:r w:rsidRPr="00211822">
              <w:t>правность оборудования для ультразвукового контроля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Определяет параметры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Определяет готовность оборудования для ультразвукового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Диагностирует оборудование на исправность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Определяет работоспособность средств контроля в соотве</w:t>
            </w:r>
            <w:r w:rsidRPr="00211822">
              <w:t>т</w:t>
            </w:r>
            <w:r w:rsidRPr="00211822">
              <w:t>ствии с указаниями паспортов, инструкций по эксплуатации и иных документов, содержащих требования к средствам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Применяет меры, настроечные образцы ультразвукового контроля для выполнения трудовой функции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Физические основы ультразвукового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Средства ультразвукового контроля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r>
              <w:t>ПК.2.2</w:t>
            </w:r>
            <w:r w:rsidRPr="00211822">
              <w:t xml:space="preserve"> Осуществлять проверку соблюдения условий для в</w:t>
            </w:r>
            <w:r w:rsidRPr="00211822">
              <w:t>ы</w:t>
            </w:r>
            <w:r w:rsidRPr="00211822">
              <w:t>полнения ультразвукового ко</w:t>
            </w:r>
            <w:r w:rsidRPr="00211822">
              <w:t>н</w:t>
            </w:r>
            <w:r w:rsidRPr="00211822">
              <w:t>троля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Определяет факторы негативно влияющее на проведение ультразвукового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Проверяет соблюдение условий проведения ультразвукового контроля в соответствии с техническими инструкциями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lastRenderedPageBreak/>
              <w:t>Обеспечивает соблюдение требований охраны труда на уч</w:t>
            </w:r>
            <w:r w:rsidRPr="00211822">
              <w:t>а</w:t>
            </w:r>
            <w:r w:rsidRPr="00211822">
              <w:t>стке проведения ультразвукового контроля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Применяет технические условия по ультразвуковому ко</w:t>
            </w:r>
            <w:r w:rsidRPr="00211822">
              <w:t>н</w:t>
            </w:r>
            <w:r w:rsidRPr="00211822">
              <w:t>тролю конкретного объекта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Производит проверку с применением технических средств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Соблюдает условия проведения ультразвукового контроля в соответствии с требованиями технических условий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Правила выполнения измерений с помощью средств ультр</w:t>
            </w:r>
            <w:r w:rsidRPr="00211822">
              <w:t>а</w:t>
            </w:r>
            <w:r w:rsidRPr="00211822">
              <w:t>звукового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Условия проведения ультразвукового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Правила технической эксплуатации электроустановок в ча</w:t>
            </w:r>
            <w:r w:rsidRPr="00211822">
              <w:t>с</w:t>
            </w:r>
            <w:r w:rsidRPr="00211822">
              <w:t>ти необходимой для осуществления ультразвукового ко</w:t>
            </w:r>
            <w:r w:rsidRPr="00211822">
              <w:t>н</w:t>
            </w:r>
            <w:r w:rsidRPr="00211822">
              <w:t>троля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2.3 Настраивать амплиту</w:t>
            </w:r>
            <w:r w:rsidRPr="00211822">
              <w:t>д</w:t>
            </w:r>
            <w:r w:rsidRPr="00211822">
              <w:t>ную и временную шкалу уль</w:t>
            </w:r>
            <w:r w:rsidRPr="00211822">
              <w:t>т</w:t>
            </w:r>
            <w:r w:rsidRPr="00211822">
              <w:t>развукового прибора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Определяет и настраивает параметры измерительного пр</w:t>
            </w:r>
            <w:r w:rsidRPr="00211822">
              <w:t>и</w:t>
            </w:r>
            <w:r w:rsidRPr="00211822">
              <w:t>бора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Определяет необходимый уровень амплитуды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Определяет необходимую длительность развертки</w:t>
            </w:r>
            <w:r w:rsidR="002127B1">
              <w:t>.</w:t>
            </w:r>
          </w:p>
        </w:tc>
      </w:tr>
      <w:tr w:rsidR="00D941B0" w:rsidRPr="00211822" w:rsidTr="002127B1">
        <w:trPr>
          <w:trHeight w:val="65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Проводит настройку ультразвуковых приборов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Средства проведения ультразвукового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Технология проведения ультразвукового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Способы проверки (определения) и настройки основных п</w:t>
            </w:r>
            <w:r w:rsidRPr="00211822">
              <w:rPr>
                <w:rFonts w:eastAsia="TimesNewRoman"/>
              </w:rPr>
              <w:t>а</w:t>
            </w:r>
            <w:r w:rsidRPr="00211822">
              <w:rPr>
                <w:rFonts w:eastAsia="TimesNewRoman"/>
              </w:rPr>
              <w:t>раметров ультразвукового контроля и скорости развертки дефектоскопа</w:t>
            </w:r>
            <w:r w:rsidR="002127B1">
              <w:rPr>
                <w:rFonts w:eastAsia="TimesNewRoman"/>
              </w:rPr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2.4 Настраивать временную регулировку чувствительности, использовать АРД-диаграмму, DAC-кривую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Сравнивает амплитуды эхо-сигнала от отражателя с ампл</w:t>
            </w:r>
            <w:r w:rsidRPr="00211822">
              <w:t>и</w:t>
            </w:r>
            <w:r w:rsidRPr="00211822">
              <w:t>тудой эхо-сигнала от плоскодонного отверстия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Локализует место появление дефекта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Определяет размер дефекта с помощью АРД диаграммы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Проводит калибровку прибора в зависимости от вида дефе</w:t>
            </w:r>
            <w:r w:rsidRPr="00211822">
              <w:t>к</w:t>
            </w:r>
            <w:r w:rsidRPr="00211822">
              <w:t>та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Способы сканирования объекта контроля при проведении контроля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2.5</w:t>
            </w:r>
            <w:r>
              <w:t xml:space="preserve"> </w:t>
            </w:r>
            <w:r w:rsidRPr="00211822">
              <w:t>Осуществлять поиск н</w:t>
            </w:r>
            <w:r w:rsidRPr="00211822">
              <w:t>е</w:t>
            </w:r>
            <w:r w:rsidRPr="00211822">
              <w:t>сплошностей эхо-методом и проводить их идентификацию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 xml:space="preserve">Использует эхо </w:t>
            </w:r>
            <w:r w:rsidR="002127B1">
              <w:rPr>
                <w:rFonts w:eastAsia="TimesNewRoman"/>
              </w:rPr>
              <w:t>–</w:t>
            </w:r>
            <w:r w:rsidRPr="00211822">
              <w:rPr>
                <w:rFonts w:eastAsia="TimesNewRoman"/>
              </w:rPr>
              <w:t xml:space="preserve"> метод</w:t>
            </w:r>
            <w:r w:rsidR="002127B1">
              <w:rPr>
                <w:rFonts w:eastAsia="TimesNewRoman"/>
              </w:rPr>
              <w:t>.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Локализует место появления несплошности</w:t>
            </w:r>
            <w:r w:rsidR="002127B1">
              <w:rPr>
                <w:rFonts w:eastAsia="TimesNewRoman"/>
              </w:rPr>
              <w:t>.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Идентифицирует несплошности по результатам ультразв</w:t>
            </w:r>
            <w:r w:rsidRPr="00211822">
              <w:rPr>
                <w:rFonts w:eastAsia="TimesNewRoman"/>
              </w:rPr>
              <w:t>у</w:t>
            </w:r>
            <w:r w:rsidRPr="00211822">
              <w:rPr>
                <w:rFonts w:eastAsia="TimesNewRoman"/>
              </w:rPr>
              <w:t>кового контроля</w:t>
            </w:r>
            <w:r w:rsidR="002127B1">
              <w:rPr>
                <w:rFonts w:eastAsia="TimesNewRoman"/>
              </w:rPr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Осуществляет поиск несплошностей в соответствии с их признаками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Признаки обнаружения несплошностей по результатам ультразвукового контроля</w:t>
            </w:r>
            <w:r w:rsidR="002127B1">
              <w:rPr>
                <w:rFonts w:eastAsia="TimesNewRoman"/>
              </w:rPr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lastRenderedPageBreak/>
              <w:t>ПК 2.6</w:t>
            </w:r>
            <w:r>
              <w:t xml:space="preserve"> </w:t>
            </w:r>
            <w:r w:rsidRPr="00211822">
              <w:t>Определять амплитуду отраженного от несплошности эхо-сигнала и измерять усло</w:t>
            </w:r>
            <w:r w:rsidRPr="00211822">
              <w:t>в</w:t>
            </w:r>
            <w:r w:rsidRPr="00211822">
              <w:t>ные размеры несплошности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 xml:space="preserve">Пользуется методом отраженного эхо </w:t>
            </w:r>
            <w:r w:rsidR="002127B1">
              <w:rPr>
                <w:rFonts w:eastAsia="TimesNewRoman"/>
              </w:rPr>
              <w:t>–</w:t>
            </w:r>
            <w:r w:rsidRPr="00211822">
              <w:rPr>
                <w:rFonts w:eastAsia="TimesNewRoman"/>
              </w:rPr>
              <w:t xml:space="preserve"> сигнала</w:t>
            </w:r>
            <w:r w:rsidR="002127B1">
              <w:rPr>
                <w:rFonts w:eastAsia="TimesNewRoman"/>
              </w:rPr>
              <w:t>.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Определяет измеряемые характеристики выявленной н</w:t>
            </w:r>
            <w:r w:rsidRPr="00211822">
              <w:rPr>
                <w:rFonts w:eastAsia="TimesNewRoman"/>
              </w:rPr>
              <w:t>е</w:t>
            </w:r>
            <w:r w:rsidRPr="00211822">
              <w:rPr>
                <w:rFonts w:eastAsia="TimesNewRoman"/>
              </w:rPr>
              <w:t>сплошности</w:t>
            </w:r>
            <w:r w:rsidR="002127B1">
              <w:rPr>
                <w:rFonts w:eastAsia="TimesNewRoman"/>
              </w:rPr>
              <w:t>.</w:t>
            </w:r>
          </w:p>
          <w:p w:rsidR="00D941B0" w:rsidRPr="00211822" w:rsidRDefault="00D941B0" w:rsidP="002127B1">
            <w:r w:rsidRPr="00211822">
              <w:rPr>
                <w:rFonts w:eastAsia="TimesNewRoman"/>
              </w:rPr>
              <w:t>Оценивает качество объекта контроля по результатам уль</w:t>
            </w:r>
            <w:r w:rsidRPr="00211822">
              <w:rPr>
                <w:rFonts w:eastAsia="TimesNewRoman"/>
              </w:rPr>
              <w:t>т</w:t>
            </w:r>
            <w:r w:rsidRPr="00211822">
              <w:rPr>
                <w:rFonts w:eastAsia="TimesNewRoman"/>
              </w:rPr>
              <w:t>развукового контроля</w:t>
            </w:r>
            <w:r w:rsidR="002127B1">
              <w:rPr>
                <w:rFonts w:eastAsia="TimesNewRoman"/>
              </w:rPr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Применяет средства контроля для определения значений о</w:t>
            </w:r>
            <w:r w:rsidRPr="00211822">
              <w:t>с</w:t>
            </w:r>
            <w:r w:rsidRPr="00211822">
              <w:t>новных измеряемых характеристик выявленных несплошн</w:t>
            </w:r>
            <w:r w:rsidRPr="00211822">
              <w:t>о</w:t>
            </w:r>
            <w:r w:rsidRPr="00211822">
              <w:t>стей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Измеряемые характеристики несплошностей, требования к проведению измерений</w:t>
            </w:r>
            <w:r w:rsidR="002127B1">
              <w:rPr>
                <w:rFonts w:eastAsia="TimesNewRoman"/>
              </w:rPr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2.7</w:t>
            </w:r>
            <w:r>
              <w:t xml:space="preserve"> </w:t>
            </w:r>
            <w:r w:rsidRPr="00211822">
              <w:t>Регистрировать и оформлять результаты ультр</w:t>
            </w:r>
            <w:r w:rsidRPr="00211822">
              <w:t>а</w:t>
            </w:r>
            <w:r w:rsidRPr="00211822">
              <w:t>звукового контроля материалов и сварных соединений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Регистрирует результаты ультразвукового контроля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Оформляет результаты контроля материалов</w:t>
            </w:r>
            <w:r w:rsidR="002127B1">
              <w:t>.</w:t>
            </w:r>
          </w:p>
          <w:p w:rsidR="00D941B0" w:rsidRPr="00211822" w:rsidRDefault="00D941B0" w:rsidP="00211822">
            <w:r w:rsidRPr="00211822">
              <w:t>Оформляет результаты контроля сварных соединений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Фиксирует результаты ультразвукового контроля в соотве</w:t>
            </w:r>
            <w:r w:rsidRPr="00211822">
              <w:t>т</w:t>
            </w:r>
            <w:r w:rsidRPr="00211822">
              <w:t>ствии с установленными в технической инструкции требов</w:t>
            </w:r>
            <w:r w:rsidRPr="00211822">
              <w:t>а</w:t>
            </w:r>
            <w:r w:rsidRPr="00211822">
              <w:t>ниями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Условные записи несплошностей, выявляемых по результ</w:t>
            </w:r>
            <w:r w:rsidRPr="00211822">
              <w:rPr>
                <w:rFonts w:eastAsia="TimesNewRoman"/>
              </w:rPr>
              <w:t>а</w:t>
            </w:r>
            <w:r w:rsidRPr="00211822">
              <w:rPr>
                <w:rFonts w:eastAsia="TimesNewRoman"/>
              </w:rPr>
              <w:t>там ультразвукового контроля</w:t>
            </w:r>
            <w:r w:rsidR="002127B1">
              <w:rPr>
                <w:rFonts w:eastAsia="TimesNewRoman"/>
              </w:rPr>
              <w:t>.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Требования к оформлению результатов контроля</w:t>
            </w:r>
            <w:r w:rsidR="002127B1">
              <w:rPr>
                <w:rFonts w:eastAsia="TimesNewRoman"/>
              </w:rPr>
              <w:t>.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Требования нормативной и иной документации, содержащей показатели качества объекта контроля по результатам пр</w:t>
            </w:r>
            <w:r w:rsidRPr="00211822">
              <w:rPr>
                <w:rFonts w:eastAsia="TimesNewRoman"/>
              </w:rPr>
              <w:t>и</w:t>
            </w:r>
            <w:r w:rsidRPr="00211822">
              <w:rPr>
                <w:rFonts w:eastAsia="TimesNewRoman"/>
              </w:rPr>
              <w:t>менения ультразвукового метода неразрушающего контроля</w:t>
            </w:r>
            <w:r w:rsidR="002127B1">
              <w:rPr>
                <w:rFonts w:eastAsia="TimesNewRoman"/>
              </w:rPr>
              <w:t>.</w:t>
            </w:r>
          </w:p>
        </w:tc>
      </w:tr>
      <w:tr w:rsidR="00D941B0" w:rsidRPr="00211822" w:rsidTr="002127B1">
        <w:trPr>
          <w:trHeight w:val="545"/>
          <w:jc w:val="center"/>
        </w:trPr>
        <w:tc>
          <w:tcPr>
            <w:tcW w:w="10067" w:type="dxa"/>
            <w:gridSpan w:val="2"/>
          </w:tcPr>
          <w:p w:rsidR="00D941B0" w:rsidRPr="00211822" w:rsidRDefault="00D941B0" w:rsidP="002127B1">
            <w:r w:rsidRPr="000F1BA9">
              <w:rPr>
                <w:b/>
                <w:i/>
              </w:rPr>
              <w:t xml:space="preserve">Основной вид </w:t>
            </w:r>
            <w:r w:rsidRPr="00D941B0">
              <w:rPr>
                <w:b/>
                <w:i/>
              </w:rPr>
              <w:t>деятельности: Выполнение радиационного</w:t>
            </w:r>
            <w:r w:rsidR="002127B1">
              <w:rPr>
                <w:b/>
                <w:i/>
              </w:rPr>
              <w:t xml:space="preserve"> </w:t>
            </w:r>
            <w:r w:rsidRPr="00D941B0">
              <w:rPr>
                <w:b/>
                <w:i/>
              </w:rPr>
              <w:t>контроля контролируемого об</w:t>
            </w:r>
            <w:r w:rsidRPr="00D941B0">
              <w:rPr>
                <w:b/>
                <w:i/>
              </w:rPr>
              <w:t>ъ</w:t>
            </w:r>
            <w:r w:rsidRPr="00D941B0">
              <w:rPr>
                <w:b/>
                <w:i/>
              </w:rPr>
              <w:t>екта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1" w:name="sub_134331"/>
            <w:r>
              <w:t>ПК 3.1</w:t>
            </w:r>
            <w:r w:rsidRPr="00211822">
              <w:t xml:space="preserve"> Проверять оснаще</w:t>
            </w:r>
            <w:r w:rsidRPr="00211822">
              <w:t>н</w:t>
            </w:r>
            <w:r w:rsidRPr="00211822">
              <w:t>ность, работоспособность, и</w:t>
            </w:r>
            <w:r w:rsidRPr="00211822">
              <w:t>с</w:t>
            </w:r>
            <w:r w:rsidRPr="00211822">
              <w:t>правность оборудования для радиационного контроля.</w:t>
            </w:r>
          </w:p>
          <w:bookmarkEnd w:id="11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Определяет готовность оборудования для радиационного контроля.</w:t>
            </w:r>
          </w:p>
          <w:p w:rsidR="00D941B0" w:rsidRPr="00211822" w:rsidRDefault="00D941B0" w:rsidP="00211822">
            <w:r w:rsidRPr="00211822">
              <w:t>Выбирает методы и  приборы контроля радиационных пар</w:t>
            </w:r>
            <w:r w:rsidRPr="00211822">
              <w:t>а</w:t>
            </w:r>
            <w:r w:rsidRPr="00211822">
              <w:t>метров согласно поставленной производственной задаче.</w:t>
            </w:r>
          </w:p>
          <w:p w:rsidR="00D941B0" w:rsidRPr="00211822" w:rsidRDefault="00D941B0" w:rsidP="002127B1">
            <w:r w:rsidRPr="00211822">
              <w:t>Оценивает методику радиационного контроля и результаты проведенного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Определяет работоспособность средств контроля в соотве</w:t>
            </w:r>
            <w:r w:rsidRPr="00211822">
              <w:t>т</w:t>
            </w:r>
            <w:r w:rsidRPr="00211822">
              <w:t>ствии с указаниями паспортов, инструкций по эксплуатации и иных документов, содержащих требования к средствам контроля.</w:t>
            </w:r>
          </w:p>
          <w:p w:rsidR="00D941B0" w:rsidRPr="00211822" w:rsidRDefault="00D941B0" w:rsidP="00211822">
            <w:r w:rsidRPr="00211822">
              <w:t>Применяет меры безопасности для выполнения радиацио</w:t>
            </w:r>
            <w:r w:rsidRPr="00211822">
              <w:t>н</w:t>
            </w:r>
            <w:r w:rsidRPr="00211822">
              <w:t xml:space="preserve">ного контроля </w:t>
            </w:r>
            <w:r w:rsidR="002127B1">
              <w:t xml:space="preserve"> </w:t>
            </w:r>
            <w:r w:rsidRPr="00211822">
              <w:t>с учетом особенностей анализируемого об</w:t>
            </w:r>
            <w:r w:rsidRPr="00211822">
              <w:t>ъ</w:t>
            </w:r>
            <w:r w:rsidRPr="00211822">
              <w:t>екта.</w:t>
            </w:r>
          </w:p>
          <w:p w:rsidR="00D941B0" w:rsidRPr="00211822" w:rsidRDefault="00D941B0" w:rsidP="00211822">
            <w:r w:rsidRPr="00211822">
              <w:t>Выбирает методы, приборы для их применения и разрабат</w:t>
            </w:r>
            <w:r w:rsidRPr="00211822">
              <w:t>ы</w:t>
            </w:r>
            <w:r w:rsidRPr="00211822">
              <w:t>вает методики дефектоскопии конкретных изделий.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Основы взаимодействия физических полей с веществом.</w:t>
            </w:r>
          </w:p>
          <w:p w:rsidR="00D941B0" w:rsidRPr="00211822" w:rsidRDefault="00D941B0" w:rsidP="00211822">
            <w:r w:rsidRPr="00211822">
              <w:t>Физические явления и эффекты, положенные в основу мет</w:t>
            </w:r>
            <w:r w:rsidRPr="00211822">
              <w:t>о</w:t>
            </w:r>
            <w:r w:rsidRPr="00211822">
              <w:lastRenderedPageBreak/>
              <w:t>дов дефектоскопии.</w:t>
            </w:r>
          </w:p>
          <w:p w:rsidR="00D941B0" w:rsidRPr="00211822" w:rsidRDefault="00D941B0" w:rsidP="00211822">
            <w:r w:rsidRPr="00211822">
              <w:t xml:space="preserve">Методы подготовки детектора к проведению контроля. </w:t>
            </w:r>
          </w:p>
          <w:p w:rsidR="00D941B0" w:rsidRPr="00211822" w:rsidRDefault="00D941B0" w:rsidP="00211822">
            <w:r w:rsidRPr="00211822">
              <w:t>Основные принципы работы детекторов ионизирующего и</w:t>
            </w:r>
            <w:r w:rsidRPr="00211822">
              <w:t>з</w:t>
            </w:r>
            <w:r w:rsidRPr="00211822">
              <w:t>лучения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2" w:name="sub_134332"/>
            <w:r>
              <w:lastRenderedPageBreak/>
              <w:t xml:space="preserve">ПК 3.2 </w:t>
            </w:r>
            <w:r w:rsidRPr="00211822">
              <w:t>Осуществлять проверку соблюдения условий для в</w:t>
            </w:r>
            <w:r w:rsidRPr="00211822">
              <w:t>ы</w:t>
            </w:r>
            <w:r w:rsidRPr="00211822">
              <w:t>полнения радиационного ко</w:t>
            </w:r>
            <w:r w:rsidRPr="00211822">
              <w:t>н</w:t>
            </w:r>
            <w:r w:rsidRPr="00211822">
              <w:t>троля.</w:t>
            </w:r>
          </w:p>
          <w:bookmarkEnd w:id="12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 xml:space="preserve">Определяет размеры ограждения радиационно-опасной зоны для проведения радиационного контроля. </w:t>
            </w:r>
          </w:p>
          <w:p w:rsidR="00D941B0" w:rsidRPr="00211822" w:rsidRDefault="00D941B0" w:rsidP="00211822">
            <w:r w:rsidRPr="00211822">
              <w:t>Подготавливает помещение (бокс) к проведению радиац</w:t>
            </w:r>
            <w:r w:rsidRPr="00211822">
              <w:t>и</w:t>
            </w:r>
            <w:r w:rsidRPr="00211822">
              <w:t>онного контроля.</w:t>
            </w:r>
          </w:p>
          <w:p w:rsidR="00D941B0" w:rsidRPr="00211822" w:rsidRDefault="00D941B0" w:rsidP="00211822">
            <w:r w:rsidRPr="00211822">
              <w:t>Обеспечивает соблюдение требований на участке провед</w:t>
            </w:r>
            <w:r w:rsidRPr="00211822">
              <w:t>е</w:t>
            </w:r>
            <w:r w:rsidRPr="00211822">
              <w:t>ния радиационного контроля</w:t>
            </w:r>
            <w:r w:rsidR="002127B1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Проводит радиационный и индивидуальный дозиметрич</w:t>
            </w:r>
            <w:r w:rsidRPr="00211822">
              <w:t>е</w:t>
            </w:r>
            <w:r w:rsidRPr="00211822">
              <w:t>ский контроль.</w:t>
            </w:r>
          </w:p>
          <w:p w:rsidR="00D941B0" w:rsidRPr="00211822" w:rsidRDefault="00D941B0" w:rsidP="00211822">
            <w:r w:rsidRPr="00211822">
              <w:t>Производит проверку с применением технических средств.</w:t>
            </w:r>
          </w:p>
          <w:p w:rsidR="00D941B0" w:rsidRPr="00211822" w:rsidRDefault="00D941B0" w:rsidP="002127B1">
            <w:r w:rsidRPr="00211822">
              <w:t>Соблюдает условия проведения радиационного контроля в соответствии с требованиями.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 xml:space="preserve">Знания: </w:t>
            </w:r>
          </w:p>
          <w:p w:rsidR="00D941B0" w:rsidRPr="00211822" w:rsidRDefault="00D941B0" w:rsidP="00211822">
            <w:r w:rsidRPr="00211822">
              <w:t>Правила радиационной безопасности, проведения радиац</w:t>
            </w:r>
            <w:r w:rsidRPr="00211822">
              <w:t>и</w:t>
            </w:r>
            <w:r w:rsidRPr="00211822">
              <w:t>онно-опасных работ, радиационного и индивидуального д</w:t>
            </w:r>
            <w:r w:rsidRPr="00211822">
              <w:t>о</w:t>
            </w:r>
            <w:r w:rsidRPr="00211822">
              <w:t>зиметрического контроля.</w:t>
            </w:r>
          </w:p>
          <w:p w:rsidR="00D941B0" w:rsidRPr="00211822" w:rsidRDefault="00D941B0" w:rsidP="00211822">
            <w:r w:rsidRPr="00211822">
              <w:t>Правила расчета размеров радиационно-опасных зон при применении конкретного источника ионизирующего изл</w:t>
            </w:r>
            <w:r w:rsidRPr="00211822">
              <w:t>у</w:t>
            </w:r>
            <w:r w:rsidR="002127B1">
              <w:t>чения.</w:t>
            </w:r>
          </w:p>
          <w:p w:rsidR="00D941B0" w:rsidRPr="00211822" w:rsidRDefault="00D941B0" w:rsidP="00211822">
            <w:r w:rsidRPr="00211822">
              <w:t>Правила выполнения измерений с помощью средств ради</w:t>
            </w:r>
            <w:r w:rsidRPr="00211822">
              <w:t>а</w:t>
            </w:r>
            <w:r w:rsidRPr="00211822">
              <w:t>ционного контроля.</w:t>
            </w:r>
          </w:p>
          <w:p w:rsidR="00D941B0" w:rsidRPr="00211822" w:rsidRDefault="00D941B0" w:rsidP="002127B1">
            <w:r w:rsidRPr="00211822">
              <w:t>Условия проведения радиационного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3" w:name="sub_134333"/>
            <w:r w:rsidRPr="00211822">
              <w:t>ПК 3.3</w:t>
            </w:r>
            <w:r>
              <w:t xml:space="preserve"> </w:t>
            </w:r>
            <w:r w:rsidRPr="00211822">
              <w:t xml:space="preserve"> Подготавливать дете</w:t>
            </w:r>
            <w:r w:rsidRPr="00211822">
              <w:t>к</w:t>
            </w:r>
            <w:r w:rsidRPr="00211822">
              <w:t>тор излучения к проведению радиационного контроля.</w:t>
            </w:r>
          </w:p>
          <w:bookmarkEnd w:id="13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 xml:space="preserve">Подготавливает детектор ионизирующего излучения. </w:t>
            </w:r>
          </w:p>
          <w:p w:rsidR="00D941B0" w:rsidRPr="00211822" w:rsidRDefault="00D941B0" w:rsidP="00211822">
            <w:r w:rsidRPr="00211822">
              <w:t>Определяет и настраивает параметры измерительного пр</w:t>
            </w:r>
            <w:r w:rsidRPr="00211822">
              <w:t>и</w:t>
            </w:r>
            <w:r w:rsidRPr="00211822">
              <w:t xml:space="preserve">бора. </w:t>
            </w:r>
          </w:p>
          <w:p w:rsidR="00D941B0" w:rsidRPr="00211822" w:rsidRDefault="00D941B0" w:rsidP="002127B1">
            <w:r w:rsidRPr="00211822">
              <w:t>Проверяет соблюдение условий проведения радиационного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Подготавливает стационарные помещения к проведению р</w:t>
            </w:r>
            <w:r w:rsidRPr="00211822">
              <w:t>а</w:t>
            </w:r>
            <w:r w:rsidRPr="00211822">
              <w:t>диационного контроля.</w:t>
            </w:r>
          </w:p>
          <w:p w:rsidR="00D941B0" w:rsidRPr="00211822" w:rsidRDefault="00D941B0" w:rsidP="00211822">
            <w:r w:rsidRPr="00211822">
              <w:t>Подготавливает оборудование для цифровой или химико-фотографической обработки к проведению контроля.</w:t>
            </w:r>
          </w:p>
          <w:p w:rsidR="00D941B0" w:rsidRPr="00211822" w:rsidRDefault="00D941B0" w:rsidP="002127B1">
            <w:r w:rsidRPr="00211822">
              <w:t>Проводит настройку приборов.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Физические параметры дозиметрических приборов, приб</w:t>
            </w:r>
            <w:r w:rsidRPr="00211822">
              <w:t>о</w:t>
            </w:r>
            <w:r w:rsidRPr="00211822">
              <w:t>ров для измерения плотности потока альфа и бета-излучения.</w:t>
            </w:r>
          </w:p>
          <w:p w:rsidR="00D941B0" w:rsidRPr="00211822" w:rsidRDefault="00D941B0" w:rsidP="00211822">
            <w:r w:rsidRPr="00211822">
              <w:t>Состав и принцип работы приборов контроля источников ионизирующего излучения.</w:t>
            </w:r>
          </w:p>
          <w:p w:rsidR="00D941B0" w:rsidRPr="00211822" w:rsidRDefault="00D941B0" w:rsidP="002127B1">
            <w:r w:rsidRPr="00211822">
              <w:t>Средства и технологию проведения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4" w:name="sub_134334"/>
            <w:r w:rsidRPr="00211822">
              <w:t>ПК 3.4</w:t>
            </w:r>
            <w:r>
              <w:t xml:space="preserve"> </w:t>
            </w:r>
            <w:r w:rsidRPr="00211822">
              <w:t xml:space="preserve"> Настраивать, добиват</w:t>
            </w:r>
            <w:r w:rsidRPr="00211822">
              <w:t>ь</w:t>
            </w:r>
            <w:r w:rsidRPr="00211822">
              <w:t>ся требуемой чувствительности средств контроля.</w:t>
            </w:r>
          </w:p>
          <w:bookmarkEnd w:id="14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Устанавливает источник излучения, детектор, эталон чувс</w:t>
            </w:r>
            <w:r w:rsidRPr="00211822">
              <w:t>т</w:t>
            </w:r>
            <w:r w:rsidRPr="00211822">
              <w:t>вительности (индикатора качества изображения).</w:t>
            </w:r>
          </w:p>
          <w:p w:rsidR="00D941B0" w:rsidRPr="00211822" w:rsidRDefault="00D941B0" w:rsidP="00211822">
            <w:r w:rsidRPr="00211822">
              <w:t>Знакомится с правилами технической эксплуатации в части необходимой для достижения требуемой чувствительности средств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Определяет радиационные физические величины для дост</w:t>
            </w:r>
            <w:r w:rsidRPr="00211822">
              <w:t>и</w:t>
            </w:r>
            <w:r w:rsidRPr="00211822">
              <w:t>жения требуемой чувствительности средств контроля.</w:t>
            </w:r>
          </w:p>
          <w:p w:rsidR="00D941B0" w:rsidRPr="00211822" w:rsidRDefault="00D941B0" w:rsidP="00211822">
            <w:r w:rsidRPr="00211822">
              <w:t>Устанавливает маркировочные знаки.</w:t>
            </w:r>
          </w:p>
          <w:p w:rsidR="00D941B0" w:rsidRPr="00211822" w:rsidRDefault="00D941B0" w:rsidP="002127B1">
            <w:r w:rsidRPr="00211822">
              <w:t>Проводит анализ результатов настройки  с учетом требуемой чувствительности средств контроля  радиационных измер</w:t>
            </w:r>
            <w:r w:rsidRPr="00211822">
              <w:t>е</w:t>
            </w:r>
            <w:r w:rsidRPr="00211822">
              <w:t>ний.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Устройство, характеристики и области применения разли</w:t>
            </w:r>
            <w:r w:rsidRPr="00211822">
              <w:t>ч</w:t>
            </w:r>
            <w:r w:rsidRPr="00211822">
              <w:t>ных источников ионизирующих излучений.</w:t>
            </w:r>
          </w:p>
          <w:p w:rsidR="00D941B0" w:rsidRPr="00211822" w:rsidRDefault="00D941B0" w:rsidP="00211822">
            <w:r w:rsidRPr="00211822">
              <w:t>Средства радиационного контроля и конкретные приборы для реализации требуемой чувствительности средств ко</w:t>
            </w:r>
            <w:r w:rsidRPr="00211822">
              <w:t>н</w:t>
            </w:r>
            <w:r w:rsidRPr="00211822">
              <w:t>троля.</w:t>
            </w:r>
          </w:p>
          <w:p w:rsidR="00D941B0" w:rsidRPr="00211822" w:rsidRDefault="00D941B0" w:rsidP="002127B1">
            <w:r w:rsidRPr="00211822">
              <w:t>Физические основы достижения требуемой чувствительн</w:t>
            </w:r>
            <w:r w:rsidRPr="00211822">
              <w:t>о</w:t>
            </w:r>
            <w:r w:rsidRPr="00211822">
              <w:t>сти средств радиационного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5" w:name="sub_134335"/>
            <w:r w:rsidRPr="00211822">
              <w:t>ПК 3.5 Осуществлять химико-фотографическую обработку экспонированного снимка.</w:t>
            </w:r>
          </w:p>
          <w:bookmarkEnd w:id="15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Подбирает оборудование для цифровой или химико-фотографической обработки.</w:t>
            </w:r>
          </w:p>
          <w:p w:rsidR="00D941B0" w:rsidRPr="00211822" w:rsidRDefault="00D941B0" w:rsidP="00211822">
            <w:r w:rsidRPr="00211822">
              <w:t xml:space="preserve">Оценивает результаты </w:t>
            </w:r>
            <w:r w:rsidRPr="00211822">
              <w:rPr>
                <w:rFonts w:eastAsia="TimesNewRoman"/>
              </w:rPr>
              <w:t>проведения экспонирования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Проводит экспонирование,</w:t>
            </w:r>
            <w:r w:rsidR="002127B1">
              <w:t xml:space="preserve"> </w:t>
            </w:r>
            <w:r w:rsidRPr="00211822">
              <w:t>получает изображение контрол</w:t>
            </w:r>
            <w:r w:rsidRPr="00211822">
              <w:t>и</w:t>
            </w:r>
            <w:r w:rsidRPr="00211822">
              <w:t>руемого объекта (рентгеновский снимок, изображение в цифровой форме).</w:t>
            </w:r>
          </w:p>
          <w:p w:rsidR="00D941B0" w:rsidRPr="00211822" w:rsidRDefault="00D941B0" w:rsidP="002127B1">
            <w:r w:rsidRPr="00211822">
              <w:t>Осуществляет поиск дефектов в соответствии с их призн</w:t>
            </w:r>
            <w:r w:rsidRPr="00211822">
              <w:t>а</w:t>
            </w:r>
            <w:r w:rsidRPr="00211822">
              <w:t>ками.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Требования к химико-фотографической обработке пленки.</w:t>
            </w:r>
          </w:p>
          <w:p w:rsidR="00D941B0" w:rsidRPr="00211822" w:rsidRDefault="00D941B0" w:rsidP="00211822">
            <w:r w:rsidRPr="00211822">
              <w:t>Природу и физические основы взаимодействия ионизиру</w:t>
            </w:r>
            <w:r w:rsidRPr="00211822">
              <w:t>ю</w:t>
            </w:r>
            <w:r w:rsidRPr="00211822">
              <w:t>щих излучений с веществом.</w:t>
            </w:r>
          </w:p>
          <w:p w:rsidR="00D941B0" w:rsidRPr="00211822" w:rsidRDefault="00D941B0" w:rsidP="002127B1">
            <w:r w:rsidRPr="00211822">
              <w:rPr>
                <w:rFonts w:eastAsia="TimesNewRoman"/>
              </w:rPr>
              <w:t>Правила проведения измерений.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6" w:name="sub_134336"/>
            <w:r w:rsidRPr="00211822">
              <w:t>ПК 3.6 Определять пригодность  изделия  по результатам ра</w:t>
            </w:r>
            <w:r w:rsidRPr="00211822">
              <w:t>с</w:t>
            </w:r>
            <w:r w:rsidRPr="00211822">
              <w:t>шифровки готового снимка.</w:t>
            </w:r>
          </w:p>
          <w:bookmarkEnd w:id="16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 xml:space="preserve">Проводит исследования по заданной методике с выбором средств измерений и обработкой результатов. </w:t>
            </w:r>
          </w:p>
          <w:p w:rsidR="00D941B0" w:rsidRPr="00211822" w:rsidRDefault="00D941B0" w:rsidP="00EC3C09">
            <w:r w:rsidRPr="00211822">
              <w:rPr>
                <w:rFonts w:eastAsia="TimesNewRoman"/>
              </w:rPr>
              <w:t>Определяет измеряемые характеристики, применяемые для оценки качества по результатам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Применяет средства контроля для определения значений о</w:t>
            </w:r>
            <w:r w:rsidRPr="00211822">
              <w:t>с</w:t>
            </w:r>
            <w:r w:rsidRPr="00211822">
              <w:t xml:space="preserve">новных измеряемых характеристик. </w:t>
            </w:r>
          </w:p>
          <w:p w:rsidR="00D941B0" w:rsidRPr="00211822" w:rsidRDefault="00D941B0" w:rsidP="00211822">
            <w:r w:rsidRPr="00211822">
              <w:t>Определяет пригодность к расшифровке полученного из</w:t>
            </w:r>
            <w:r w:rsidRPr="00211822">
              <w:t>о</w:t>
            </w:r>
            <w:r w:rsidRPr="00211822">
              <w:t>бражения контролируемого объекта.</w:t>
            </w:r>
          </w:p>
          <w:p w:rsidR="00D941B0" w:rsidRPr="00211822" w:rsidRDefault="00D941B0" w:rsidP="00EC3C09">
            <w:r w:rsidRPr="00211822">
              <w:t xml:space="preserve">Фиксирует дефекты и их изображение на радиографической пленке. 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 xml:space="preserve">Анализировать результаты готового снимка (рентгеновский снимок, изображение в цифровой форме). 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Измеряемые характеристики, требования к проведению и</w:t>
            </w:r>
            <w:r w:rsidRPr="00211822">
              <w:rPr>
                <w:rFonts w:eastAsia="TimesNewRoman"/>
              </w:rPr>
              <w:t>з</w:t>
            </w:r>
            <w:r w:rsidRPr="00211822">
              <w:rPr>
                <w:rFonts w:eastAsia="TimesNewRoman"/>
              </w:rPr>
              <w:t>мерений.</w:t>
            </w:r>
          </w:p>
          <w:p w:rsidR="00D941B0" w:rsidRPr="00211822" w:rsidRDefault="00D941B0" w:rsidP="00211822">
            <w:r w:rsidRPr="00211822">
              <w:t>Различать и определять погрешности средств</w:t>
            </w:r>
          </w:p>
          <w:p w:rsidR="00D941B0" w:rsidRPr="00211822" w:rsidRDefault="00D941B0" w:rsidP="00EC3C09">
            <w:r w:rsidRPr="00211822">
              <w:t>измерений.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7" w:name="sub_134337"/>
            <w:r w:rsidRPr="00211822">
              <w:lastRenderedPageBreak/>
              <w:t>ПК 3.7 Идентифицировать н</w:t>
            </w:r>
            <w:r w:rsidRPr="00211822">
              <w:t>е</w:t>
            </w:r>
            <w:r w:rsidRPr="00211822">
              <w:t>сплошность по ее теневому изображению на снимке.</w:t>
            </w:r>
          </w:p>
          <w:bookmarkEnd w:id="17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 xml:space="preserve">Определяет </w:t>
            </w:r>
            <w:r w:rsidRPr="00211822">
              <w:t>(распознаёт, расшифровывает) несплошности по результатам радиационного контроля.</w:t>
            </w:r>
          </w:p>
          <w:p w:rsidR="00D941B0" w:rsidRPr="00211822" w:rsidRDefault="00D941B0" w:rsidP="00211822">
            <w:r w:rsidRPr="00211822">
              <w:t>Регистрирует результаты контроля по ее теневому изобр</w:t>
            </w:r>
            <w:r w:rsidRPr="00211822">
              <w:t>а</w:t>
            </w:r>
            <w:r w:rsidRPr="00211822">
              <w:t>жению на снимке.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Определяет</w:t>
            </w:r>
            <w:r w:rsidRPr="00211822">
              <w:t xml:space="preserve"> тип несплошностей по результатам радиацио</w:t>
            </w:r>
            <w:r w:rsidRPr="00211822">
              <w:t>н</w:t>
            </w:r>
            <w:r w:rsidRPr="00211822">
              <w:t>ного контроля.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t>Выявляет</w:t>
            </w:r>
            <w:r w:rsidRPr="00211822">
              <w:rPr>
                <w:rFonts w:eastAsia="TimesNewRoman"/>
              </w:rPr>
              <w:t xml:space="preserve"> признаки несплошности по результатам радиац</w:t>
            </w:r>
            <w:r w:rsidRPr="00211822">
              <w:rPr>
                <w:rFonts w:eastAsia="TimesNewRoman"/>
              </w:rPr>
              <w:t>и</w:t>
            </w:r>
            <w:r w:rsidRPr="00211822">
              <w:rPr>
                <w:rFonts w:eastAsia="TimesNewRoman"/>
              </w:rPr>
              <w:t>онного контроля.</w:t>
            </w:r>
          </w:p>
          <w:p w:rsidR="00D941B0" w:rsidRPr="00211822" w:rsidRDefault="00D941B0" w:rsidP="00EC3C09">
            <w:r w:rsidRPr="00211822">
              <w:t>Фиксирует результаты радиационного контроля в соответс</w:t>
            </w:r>
            <w:r w:rsidRPr="00211822">
              <w:t>т</w:t>
            </w:r>
            <w:r w:rsidRPr="00211822">
              <w:t>вии с установленными требованиями.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Измеряемые характеристики  изображений несплошностей.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 xml:space="preserve"> Условные записи несплошностей, выявляемых при ради</w:t>
            </w:r>
            <w:r w:rsidRPr="00211822">
              <w:rPr>
                <w:rFonts w:eastAsia="TimesNewRoman"/>
              </w:rPr>
              <w:t>а</w:t>
            </w:r>
            <w:r w:rsidRPr="00211822">
              <w:rPr>
                <w:rFonts w:eastAsia="TimesNewRoman"/>
              </w:rPr>
              <w:t>ционном контроле.</w:t>
            </w:r>
          </w:p>
          <w:p w:rsidR="00D941B0" w:rsidRPr="00211822" w:rsidRDefault="00D941B0" w:rsidP="00EC3C09">
            <w:r w:rsidRPr="00211822">
              <w:rPr>
                <w:rFonts w:eastAsia="TimesNewRoman"/>
              </w:rPr>
              <w:t xml:space="preserve"> Требования к регистрации и оформлению результатов ко</w:t>
            </w:r>
            <w:r w:rsidRPr="00211822">
              <w:rPr>
                <w:rFonts w:eastAsia="TimesNewRoman"/>
              </w:rPr>
              <w:t>н</w:t>
            </w:r>
            <w:r w:rsidRPr="00211822">
              <w:rPr>
                <w:rFonts w:eastAsia="TimesNewRoman"/>
              </w:rPr>
              <w:t>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8" w:name="sub_134338"/>
            <w:r w:rsidRPr="00211822">
              <w:t xml:space="preserve">ПК 3.8 </w:t>
            </w:r>
            <w:r>
              <w:t xml:space="preserve"> </w:t>
            </w:r>
            <w:r w:rsidRPr="00211822">
              <w:t>Использовать средства измерения для определения х</w:t>
            </w:r>
            <w:r w:rsidRPr="00211822">
              <w:t>а</w:t>
            </w:r>
            <w:r w:rsidRPr="00211822">
              <w:t>рактеристических размеров т</w:t>
            </w:r>
            <w:r w:rsidRPr="00211822">
              <w:t>е</w:t>
            </w:r>
            <w:r w:rsidRPr="00211822">
              <w:t>невых изображений.</w:t>
            </w:r>
          </w:p>
          <w:bookmarkEnd w:id="18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Получает видимое теневое изображение контролируемого объекта (рентгеновский снимок, изображение в цифровой форме).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 xml:space="preserve">Определяет </w:t>
            </w:r>
            <w:r w:rsidRPr="00211822">
              <w:t>размеры выявленных изображений несплошн</w:t>
            </w:r>
            <w:r w:rsidRPr="00211822">
              <w:t>о</w:t>
            </w:r>
            <w:r w:rsidRPr="00211822">
              <w:t>стей.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Использует средства измерения для определения размеров выявленных изображений несплошностей.</w:t>
            </w:r>
          </w:p>
          <w:p w:rsidR="00D941B0" w:rsidRPr="00211822" w:rsidRDefault="00D941B0" w:rsidP="00EC3C09">
            <w:r w:rsidRPr="00211822">
              <w:t>Выбирает методы дефектоскопии и приборы для их реализ</w:t>
            </w:r>
            <w:r w:rsidRPr="00211822">
              <w:t>а</w:t>
            </w:r>
            <w:r w:rsidRPr="00211822">
              <w:t>ции в зависимости от свойств объекта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Технология проведения радиационного контроля.</w:t>
            </w:r>
          </w:p>
          <w:p w:rsidR="00D941B0" w:rsidRPr="00211822" w:rsidRDefault="00D941B0" w:rsidP="00EC3C09">
            <w:r w:rsidRPr="00211822">
              <w:t xml:space="preserve"> </w:t>
            </w:r>
            <w:r w:rsidRPr="00211822">
              <w:rPr>
                <w:rFonts w:eastAsia="TimesNewRoman"/>
              </w:rPr>
              <w:t>Требования к качеству получаемого при контроле теневого изображения контролируемого объекта.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19" w:name="sub_134339"/>
            <w:r>
              <w:t>ПК 3.9</w:t>
            </w:r>
            <w:r w:rsidRPr="00211822">
              <w:t xml:space="preserve"> Регистрировать и оформлять результаты ради</w:t>
            </w:r>
            <w:r w:rsidRPr="00211822">
              <w:t>а</w:t>
            </w:r>
            <w:r w:rsidRPr="00211822">
              <w:t>ционного контроля материалов и сварных соединений.</w:t>
            </w:r>
          </w:p>
          <w:bookmarkEnd w:id="19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Определяет параметры контроля материалов и сварных с</w:t>
            </w:r>
            <w:r w:rsidRPr="00211822">
              <w:t>о</w:t>
            </w:r>
            <w:r w:rsidRPr="00211822">
              <w:t xml:space="preserve">единений. </w:t>
            </w:r>
          </w:p>
          <w:p w:rsidR="00D941B0" w:rsidRPr="00211822" w:rsidRDefault="00D941B0" w:rsidP="00211822">
            <w:r w:rsidRPr="00211822">
              <w:t>Выявляет пригодность к расшифровке полученного изобр</w:t>
            </w:r>
            <w:r w:rsidRPr="00211822">
              <w:t>а</w:t>
            </w:r>
            <w:r w:rsidRPr="00211822">
              <w:t>жения контролируемого объекта.</w:t>
            </w:r>
          </w:p>
          <w:p w:rsidR="00D941B0" w:rsidRPr="00211822" w:rsidRDefault="00D941B0" w:rsidP="00211822">
            <w:r w:rsidRPr="00211822">
              <w:t>Регистрирует</w:t>
            </w:r>
            <w:r w:rsidR="00EC3C09">
              <w:t xml:space="preserve"> </w:t>
            </w:r>
            <w:r w:rsidRPr="00211822">
              <w:t>внутренние и выходящие на поверхность д</w:t>
            </w:r>
            <w:r w:rsidRPr="00211822">
              <w:t>е</w:t>
            </w:r>
            <w:r w:rsidRPr="00211822">
              <w:t>фекты, таких как: газовые поры, шлаковые включения, н</w:t>
            </w:r>
            <w:r w:rsidRPr="00211822">
              <w:t>е</w:t>
            </w:r>
            <w:r w:rsidRPr="00211822">
              <w:t>провары, несплавления, трещины, подрезы и др.</w:t>
            </w:r>
          </w:p>
          <w:p w:rsidR="00D941B0" w:rsidRPr="00211822" w:rsidRDefault="00D941B0" w:rsidP="00211822"/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Выбирает энергию источников гамма-излучения, анодное напряжение на рентгеновской трубке в зависимости от то</w:t>
            </w:r>
            <w:r w:rsidRPr="00211822">
              <w:t>л</w:t>
            </w:r>
            <w:r w:rsidRPr="00211822">
              <w:t>щины свариваемого металла, конструкции просвечиваемых изделий и типа применяемой рентгенографической пленки.</w:t>
            </w:r>
          </w:p>
          <w:p w:rsidR="00D941B0" w:rsidRPr="00211822" w:rsidRDefault="00D941B0" w:rsidP="00211822">
            <w:r w:rsidRPr="00211822">
              <w:t>Применяет средства регистрации по радиационному контр</w:t>
            </w:r>
            <w:r w:rsidRPr="00211822">
              <w:t>о</w:t>
            </w:r>
            <w:r w:rsidRPr="00211822">
              <w:t>лю материалов и сварных соединений.</w:t>
            </w:r>
          </w:p>
          <w:p w:rsidR="00D941B0" w:rsidRPr="00211822" w:rsidRDefault="00D941B0" w:rsidP="00211822">
            <w:r w:rsidRPr="00211822">
              <w:t>Регистрирует результаты радиационного контроля в</w:t>
            </w:r>
          </w:p>
          <w:p w:rsidR="00D941B0" w:rsidRPr="00211822" w:rsidRDefault="00D941B0" w:rsidP="00EC3C09">
            <w:r w:rsidRPr="00211822">
              <w:t>зависимости от необходимых точностных характеристик д</w:t>
            </w:r>
            <w:r w:rsidRPr="00211822">
              <w:t>е</w:t>
            </w:r>
            <w:r w:rsidRPr="00211822">
              <w:t xml:space="preserve">фектоскопии, определяемых параметров. 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Основные схемы просвечивания стыковых и угловых сва</w:t>
            </w:r>
            <w:r w:rsidRPr="00211822">
              <w:t>р</w:t>
            </w:r>
            <w:r w:rsidRPr="00211822">
              <w:t xml:space="preserve">ных соединений и </w:t>
            </w:r>
            <w:r w:rsidRPr="00211822">
              <w:rPr>
                <w:rFonts w:eastAsia="TimesNewRoman"/>
              </w:rPr>
              <w:t>регистрация результатов радиационного контроля.</w:t>
            </w:r>
            <w:r w:rsidRPr="00211822">
              <w:t xml:space="preserve"> </w:t>
            </w:r>
          </w:p>
          <w:p w:rsidR="00D941B0" w:rsidRPr="00211822" w:rsidRDefault="00D941B0" w:rsidP="00211822">
            <w:r w:rsidRPr="00211822">
              <w:t>Оценка качества сварного шва по радиограмме.</w:t>
            </w:r>
          </w:p>
          <w:p w:rsidR="00D941B0" w:rsidRPr="00211822" w:rsidRDefault="00D941B0" w:rsidP="00EC3C09">
            <w:r w:rsidRPr="00211822">
              <w:t>Технологии традиционной радиографии с радиографической пленкой и цифровой радиографии с запоминающими мног</w:t>
            </w:r>
            <w:r w:rsidRPr="00211822">
              <w:t>о</w:t>
            </w:r>
            <w:r w:rsidRPr="00211822">
              <w:t>разовыми («фосфорными») пластинами для регистрации и оформления результатов контроля материалов и сварных с</w:t>
            </w:r>
            <w:r w:rsidRPr="00211822">
              <w:t>о</w:t>
            </w:r>
            <w:r w:rsidRPr="00211822">
              <w:t>единений.</w:t>
            </w:r>
          </w:p>
        </w:tc>
      </w:tr>
      <w:tr w:rsidR="00D941B0" w:rsidRPr="00211822" w:rsidTr="002127B1">
        <w:trPr>
          <w:trHeight w:val="549"/>
          <w:jc w:val="center"/>
        </w:trPr>
        <w:tc>
          <w:tcPr>
            <w:tcW w:w="10067" w:type="dxa"/>
            <w:gridSpan w:val="2"/>
          </w:tcPr>
          <w:p w:rsidR="00D941B0" w:rsidRPr="00211822" w:rsidRDefault="00D941B0" w:rsidP="002127B1">
            <w:r w:rsidRPr="00D941B0">
              <w:rPr>
                <w:b/>
                <w:i/>
              </w:rPr>
              <w:t>Основной вид деятельности: Выполнение магнитного контроля</w:t>
            </w:r>
            <w:r w:rsidR="002127B1">
              <w:rPr>
                <w:b/>
                <w:i/>
              </w:rPr>
              <w:t xml:space="preserve"> </w:t>
            </w:r>
            <w:r w:rsidRPr="00D941B0">
              <w:rPr>
                <w:b/>
                <w:i/>
              </w:rPr>
              <w:t>контролируемого объе</w:t>
            </w:r>
            <w:r w:rsidRPr="00D941B0">
              <w:rPr>
                <w:b/>
                <w:i/>
              </w:rPr>
              <w:t>к</w:t>
            </w:r>
            <w:r w:rsidRPr="00D941B0">
              <w:rPr>
                <w:b/>
                <w:i/>
              </w:rPr>
              <w:t>та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r w:rsidRPr="00211822">
              <w:t>ПК 4.1</w:t>
            </w:r>
            <w:r>
              <w:t xml:space="preserve"> </w:t>
            </w:r>
            <w:r w:rsidRPr="00211822">
              <w:t>Проверять пригодность к использованию материалов магнитопорошкового контроля.</w:t>
            </w:r>
          </w:p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 xml:space="preserve"> Выбирает методы и  приборы к использованию материалов магнитопорошкового контроля согласно поставленной пр</w:t>
            </w:r>
            <w:r w:rsidRPr="00211822">
              <w:t>о</w:t>
            </w:r>
            <w:r w:rsidRPr="00211822">
              <w:t>изводственной задаче. Подготавливает средства контроля для магнитного контроля.</w:t>
            </w:r>
          </w:p>
          <w:p w:rsidR="00D941B0" w:rsidRPr="00211822" w:rsidRDefault="00D941B0" w:rsidP="00211822">
            <w:r w:rsidRPr="00211822">
              <w:t>Определяет готовность оборудования для магнитопорошк</w:t>
            </w:r>
            <w:r w:rsidRPr="00211822">
              <w:t>о</w:t>
            </w:r>
            <w:r w:rsidRPr="00211822">
              <w:t>вого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Знакомится методами проверки (определения) и настройки основных параметров магнитного контроля.</w:t>
            </w:r>
          </w:p>
          <w:p w:rsidR="00D941B0" w:rsidRPr="00211822" w:rsidRDefault="00D941B0" w:rsidP="00211822">
            <w:r w:rsidRPr="00211822">
              <w:t>Определяет работоспособность средств контроля в соотве</w:t>
            </w:r>
            <w:r w:rsidRPr="00211822">
              <w:t>т</w:t>
            </w:r>
            <w:r w:rsidRPr="00211822">
              <w:t>ствии с указаниями паспортов, инструкций по эксплуатации и иных документов, содержащих требования к средствам контроля.</w:t>
            </w:r>
          </w:p>
          <w:p w:rsidR="00D941B0" w:rsidRPr="00211822" w:rsidRDefault="00D941B0" w:rsidP="00211822">
            <w:r w:rsidRPr="00211822">
              <w:t>Выбирает методы, приборы для их применения и разрабат</w:t>
            </w:r>
            <w:r w:rsidRPr="00211822">
              <w:t>ы</w:t>
            </w:r>
            <w:r w:rsidRPr="00211822">
              <w:t>вает методики дефектоскопии конкретных изделий.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pPr>
              <w:rPr>
                <w:rFonts w:eastAsia="Petersburg-Regular"/>
              </w:rPr>
            </w:pPr>
            <w:r w:rsidRPr="00211822">
              <w:rPr>
                <w:rFonts w:eastAsia="Petersburg-Regular"/>
              </w:rPr>
              <w:t>Знания</w:t>
            </w:r>
            <w:r w:rsidR="00EC3C09">
              <w:rPr>
                <w:rFonts w:eastAsia="Petersburg-Regular"/>
              </w:rPr>
              <w:t>:</w:t>
            </w:r>
          </w:p>
          <w:p w:rsidR="00D941B0" w:rsidRPr="00211822" w:rsidRDefault="00D941B0" w:rsidP="00211822">
            <w:r w:rsidRPr="00211822">
              <w:t>Средства магнитного контроля.</w:t>
            </w:r>
          </w:p>
          <w:p w:rsidR="00D941B0" w:rsidRPr="00211822" w:rsidRDefault="00D941B0" w:rsidP="00211822">
            <w:r w:rsidRPr="00211822">
              <w:t xml:space="preserve"> Технологии проведения магнитного контроля. </w:t>
            </w:r>
          </w:p>
          <w:p w:rsidR="00D941B0" w:rsidRPr="00211822" w:rsidRDefault="00D941B0" w:rsidP="00211822">
            <w:r w:rsidRPr="00211822">
              <w:t>Основы взаимодействия физических полей с веществом.</w:t>
            </w:r>
          </w:p>
          <w:p w:rsidR="00D941B0" w:rsidRPr="00211822" w:rsidRDefault="00D941B0" w:rsidP="00211822">
            <w:r w:rsidRPr="00211822">
              <w:t>Физические явления и эффекты, положенные в основу мет</w:t>
            </w:r>
            <w:r w:rsidRPr="00211822">
              <w:t>о</w:t>
            </w:r>
            <w:r w:rsidRPr="00211822">
              <w:t>дов дефектоскопии.</w:t>
            </w:r>
          </w:p>
          <w:p w:rsidR="00D941B0" w:rsidRPr="00211822" w:rsidRDefault="00D941B0" w:rsidP="00211822">
            <w:r w:rsidRPr="00211822">
              <w:t>Остаточная магнитная индукция и индукция насыщения, намагниченность, различные виды магнитной проницаем</w:t>
            </w:r>
            <w:r w:rsidRPr="00211822">
              <w:t>о</w:t>
            </w:r>
            <w:r w:rsidRPr="00211822">
              <w:t>сти.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4.2</w:t>
            </w:r>
            <w:r>
              <w:t xml:space="preserve"> </w:t>
            </w:r>
            <w:r w:rsidRPr="00211822">
              <w:t>Осуществлять проверку соблюдения условий для в</w:t>
            </w:r>
            <w:r w:rsidRPr="00211822">
              <w:t>ы</w:t>
            </w:r>
            <w:r w:rsidRPr="00211822">
              <w:t>полнения магнитного контроля.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 xml:space="preserve"> Применяет контрольные образцы для проверки работосп</w:t>
            </w:r>
            <w:r w:rsidRPr="00211822">
              <w:t>о</w:t>
            </w:r>
            <w:r w:rsidRPr="00211822">
              <w:t>собности и чувствительности средств контроля.</w:t>
            </w:r>
          </w:p>
          <w:p w:rsidR="00D941B0" w:rsidRPr="00211822" w:rsidRDefault="00D941B0" w:rsidP="00211822">
            <w:r w:rsidRPr="00211822">
              <w:t>Оценивает методику магнитопорошкового контроля  и р</w:t>
            </w:r>
            <w:r w:rsidRPr="00211822">
              <w:t>е</w:t>
            </w:r>
            <w:r w:rsidRPr="00211822">
              <w:t>зультаты проведенного контроля.</w:t>
            </w:r>
          </w:p>
          <w:p w:rsidR="00D941B0" w:rsidRPr="00211822" w:rsidRDefault="00D941B0" w:rsidP="00211822">
            <w:r w:rsidRPr="00211822">
              <w:t>Обеспечивает соблюдение требований по проведению ма</w:t>
            </w:r>
            <w:r w:rsidRPr="00211822">
              <w:t>г</w:t>
            </w:r>
            <w:r w:rsidRPr="00211822">
              <w:t>нитопорошкового контроля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 xml:space="preserve">Применяет люксметр, ультрафиолетовый радиометр. </w:t>
            </w:r>
          </w:p>
          <w:p w:rsidR="00D941B0" w:rsidRPr="00211822" w:rsidRDefault="00D941B0" w:rsidP="00211822">
            <w:r w:rsidRPr="00211822">
              <w:t>Определяет и настраивает параметры магнитного контроля.</w:t>
            </w:r>
          </w:p>
          <w:p w:rsidR="00D941B0" w:rsidRPr="00211822" w:rsidRDefault="00D941B0" w:rsidP="00211822">
            <w:r w:rsidRPr="00211822">
              <w:t>Производит проверку с применением технических средств.</w:t>
            </w:r>
          </w:p>
          <w:p w:rsidR="00D941B0" w:rsidRPr="00211822" w:rsidRDefault="00D941B0" w:rsidP="00EC3C09">
            <w:r w:rsidRPr="00211822">
              <w:t>Соблюдает условия проведения магнитопорошкового ко</w:t>
            </w:r>
            <w:r w:rsidRPr="00211822">
              <w:t>н</w:t>
            </w:r>
            <w:r w:rsidRPr="00211822">
              <w:t>троля  в соответствии с требованиями.</w:t>
            </w:r>
          </w:p>
        </w:tc>
      </w:tr>
      <w:tr w:rsidR="00D941B0" w:rsidRPr="00211822" w:rsidTr="00EC3C09">
        <w:trPr>
          <w:trHeight w:val="556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Условия проведения магнитопорошкового контроля.</w:t>
            </w:r>
          </w:p>
          <w:p w:rsidR="00D941B0" w:rsidRPr="00211822" w:rsidRDefault="00D941B0" w:rsidP="00211822">
            <w:r w:rsidRPr="00211822">
              <w:t xml:space="preserve">Виды, методы и схемы намагничивания контролируемого объекта. </w:t>
            </w:r>
          </w:p>
          <w:p w:rsidR="00D941B0" w:rsidRPr="00211822" w:rsidRDefault="00D941B0" w:rsidP="00211822">
            <w:r w:rsidRPr="00211822">
              <w:t>Условия осмотра при проведении магнитного контроля.</w:t>
            </w:r>
          </w:p>
          <w:p w:rsidR="00D941B0" w:rsidRPr="00211822" w:rsidRDefault="00D941B0" w:rsidP="00211822">
            <w:r w:rsidRPr="00211822">
              <w:t>Правила выполнения измерений для выполнения магнитного контроля.</w:t>
            </w:r>
          </w:p>
          <w:p w:rsidR="00D941B0" w:rsidRPr="00211822" w:rsidRDefault="00D941B0" w:rsidP="00211822">
            <w:r w:rsidRPr="00211822">
              <w:t>Циркулярное, продольное и комбинированное намагничив</w:t>
            </w:r>
            <w:r w:rsidRPr="00211822">
              <w:t>а</w:t>
            </w:r>
            <w:r w:rsidRPr="00211822">
              <w:t>ние.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4.3</w:t>
            </w:r>
            <w:r>
              <w:t xml:space="preserve"> </w:t>
            </w:r>
            <w:r w:rsidRPr="00211822">
              <w:t>Проводить намагнич</w:t>
            </w:r>
            <w:r w:rsidRPr="00211822">
              <w:t>и</w:t>
            </w:r>
            <w:r w:rsidRPr="00211822">
              <w:t>вание объекта контроля.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Подготавливает рабочее место  к проведению магнитоп</w:t>
            </w:r>
            <w:r w:rsidRPr="00211822">
              <w:t>о</w:t>
            </w:r>
            <w:r w:rsidRPr="00211822">
              <w:t>рошкового контроля.</w:t>
            </w:r>
          </w:p>
          <w:p w:rsidR="00D941B0" w:rsidRPr="00211822" w:rsidRDefault="00D941B0" w:rsidP="00211822">
            <w:r w:rsidRPr="00211822">
              <w:t>Проверяет соблюдение условий проведения магнитопоро</w:t>
            </w:r>
            <w:r w:rsidRPr="00211822">
              <w:t>ш</w:t>
            </w:r>
            <w:r w:rsidRPr="00211822">
              <w:t>кового контроля.</w:t>
            </w:r>
          </w:p>
          <w:p w:rsidR="00D941B0" w:rsidRPr="00211822" w:rsidRDefault="00D941B0" w:rsidP="00211822">
            <w:r w:rsidRPr="00211822">
              <w:t>Определяет и настраивает параметры измерительного пр</w:t>
            </w:r>
            <w:r w:rsidRPr="00211822">
              <w:t>и</w:t>
            </w:r>
            <w:r w:rsidRPr="00211822">
              <w:t>бора.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Выявляет влияние ориентации дефектов. Знакомится со сп</w:t>
            </w:r>
            <w:r w:rsidRPr="00211822">
              <w:t>о</w:t>
            </w:r>
            <w:r w:rsidRPr="00211822">
              <w:t>собами  повышения чувствительности магнитографического контроля.</w:t>
            </w:r>
          </w:p>
          <w:p w:rsidR="00D941B0" w:rsidRPr="00211822" w:rsidRDefault="00D941B0" w:rsidP="00211822">
            <w:r w:rsidRPr="00211822">
              <w:t>Подготавливает оборудование для магнитопорошкового контроля.</w:t>
            </w:r>
          </w:p>
          <w:p w:rsidR="00D941B0" w:rsidRPr="00211822" w:rsidRDefault="00D941B0" w:rsidP="00211822">
            <w:r w:rsidRPr="00211822">
              <w:t>Проводит настройку приборов.</w:t>
            </w:r>
          </w:p>
          <w:p w:rsidR="00D941B0" w:rsidRPr="00211822" w:rsidRDefault="00D941B0" w:rsidP="00211822">
            <w:r w:rsidRPr="00211822">
              <w:t>Производит намагничивание контролируемого объекта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Условные уровни чувствительности при проведении ма</w:t>
            </w:r>
            <w:r w:rsidRPr="00211822">
              <w:t>г</w:t>
            </w:r>
            <w:r w:rsidRPr="00211822">
              <w:t>нитного контроля.</w:t>
            </w:r>
          </w:p>
          <w:p w:rsidR="00D941B0" w:rsidRPr="00211822" w:rsidRDefault="00D941B0" w:rsidP="00211822">
            <w:r w:rsidRPr="00211822">
              <w:t xml:space="preserve"> Физические параметры приборов магнитопорошкового ко</w:t>
            </w:r>
            <w:r w:rsidRPr="00211822">
              <w:t>н</w:t>
            </w:r>
            <w:r w:rsidRPr="00211822">
              <w:t>троля.</w:t>
            </w:r>
          </w:p>
          <w:p w:rsidR="00D941B0" w:rsidRPr="00211822" w:rsidRDefault="00D941B0" w:rsidP="00211822">
            <w:r w:rsidRPr="00211822">
              <w:t>Состав и принцип работы приборов магнитопорошкового контроля.</w:t>
            </w:r>
          </w:p>
          <w:p w:rsidR="00D941B0" w:rsidRPr="00211822" w:rsidRDefault="00D941B0" w:rsidP="00EC3C09">
            <w:r w:rsidRPr="00211822">
              <w:t>Средства и технологию проведения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4.4</w:t>
            </w:r>
            <w:r>
              <w:t xml:space="preserve"> </w:t>
            </w:r>
            <w:r w:rsidRPr="00211822">
              <w:t>Измерять напряже</w:t>
            </w:r>
            <w:r w:rsidRPr="00211822">
              <w:t>н</w:t>
            </w:r>
            <w:r w:rsidRPr="00211822">
              <w:t>ность магнитного поля.</w:t>
            </w:r>
          </w:p>
        </w:tc>
        <w:tc>
          <w:tcPr>
            <w:tcW w:w="6522" w:type="dxa"/>
          </w:tcPr>
          <w:p w:rsidR="00D941B0" w:rsidRPr="00211822" w:rsidRDefault="00EC3C09" w:rsidP="00211822">
            <w:r>
              <w:t>Практический опыт:</w:t>
            </w:r>
          </w:p>
          <w:p w:rsidR="00D941B0" w:rsidRPr="00211822" w:rsidRDefault="00D941B0" w:rsidP="00211822">
            <w:r w:rsidRPr="00211822">
              <w:t>Знакомится с правилами технической эксплуатации в части измерения напряженности магнитного поля.</w:t>
            </w:r>
          </w:p>
          <w:p w:rsidR="00D941B0" w:rsidRPr="00211822" w:rsidRDefault="00D941B0" w:rsidP="00211822">
            <w:r w:rsidRPr="00211822">
              <w:t>Применяет средства контроля для оценки уровня намагн</w:t>
            </w:r>
            <w:r w:rsidRPr="00211822">
              <w:t>и</w:t>
            </w:r>
            <w:r w:rsidRPr="00211822">
              <w:t>ченности зоны контроля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Определяет физические величины для измерения напряже</w:t>
            </w:r>
            <w:r w:rsidRPr="00211822">
              <w:t>н</w:t>
            </w:r>
            <w:r w:rsidRPr="00211822">
              <w:t>ности магнитного поля.</w:t>
            </w:r>
          </w:p>
          <w:p w:rsidR="00D941B0" w:rsidRPr="00211822" w:rsidRDefault="00D941B0" w:rsidP="00211822">
            <w:r w:rsidRPr="00211822">
              <w:t>Настраивает дефектоскоп для проверки параметров магни</w:t>
            </w:r>
            <w:r w:rsidRPr="00211822">
              <w:t>т</w:t>
            </w:r>
            <w:r w:rsidRPr="00211822">
              <w:t>ного контроля.</w:t>
            </w:r>
          </w:p>
          <w:p w:rsidR="00D941B0" w:rsidRPr="00211822" w:rsidRDefault="00D941B0" w:rsidP="00211822">
            <w:r w:rsidRPr="00211822">
              <w:t>Проводит анализ результатов настройки.</w:t>
            </w:r>
          </w:p>
          <w:p w:rsidR="00D941B0" w:rsidRPr="00211822" w:rsidRDefault="00D941B0" w:rsidP="00211822"/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pPr>
              <w:rPr>
                <w:rFonts w:eastAsia="Petersburg-Regular"/>
              </w:rPr>
            </w:pPr>
            <w:r w:rsidRPr="00211822">
              <w:rPr>
                <w:rFonts w:eastAsia="Petersburg-Regular"/>
              </w:rPr>
              <w:t>Знания</w:t>
            </w:r>
            <w:r w:rsidR="00EC3C09">
              <w:rPr>
                <w:rFonts w:eastAsia="Petersburg-Regular"/>
              </w:rPr>
              <w:t>:</w:t>
            </w:r>
          </w:p>
          <w:p w:rsidR="00D941B0" w:rsidRPr="00211822" w:rsidRDefault="00D941B0" w:rsidP="00211822">
            <w:r w:rsidRPr="00211822">
              <w:t>Способы применения средств регистрации и индикации п</w:t>
            </w:r>
            <w:r w:rsidRPr="00211822">
              <w:t>а</w:t>
            </w:r>
            <w:r w:rsidRPr="00211822">
              <w:t xml:space="preserve">раметров магнитного контроля. </w:t>
            </w:r>
          </w:p>
          <w:p w:rsidR="00D941B0" w:rsidRPr="00211822" w:rsidRDefault="00D941B0" w:rsidP="00211822">
            <w:r w:rsidRPr="00211822">
              <w:t>Устройство, характеристики и области применения присп</w:t>
            </w:r>
            <w:r w:rsidRPr="00211822">
              <w:t>о</w:t>
            </w:r>
            <w:r w:rsidRPr="00211822">
              <w:t>соблений и стандартных образцов магнитного контроля.</w:t>
            </w:r>
          </w:p>
          <w:p w:rsidR="00D941B0" w:rsidRPr="00211822" w:rsidRDefault="00D941B0" w:rsidP="00211822">
            <w:r w:rsidRPr="00211822">
              <w:t>Физические основы измерения напряженности магнитного поля.</w:t>
            </w:r>
          </w:p>
          <w:p w:rsidR="00D941B0" w:rsidRPr="00211822" w:rsidRDefault="00D941B0" w:rsidP="00211822"/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lastRenderedPageBreak/>
              <w:t>ПК 4.5</w:t>
            </w:r>
            <w:r>
              <w:t xml:space="preserve"> </w:t>
            </w:r>
            <w:r w:rsidRPr="00211822">
              <w:t>Осуществлять нанесение магнитного индикатора на п</w:t>
            </w:r>
            <w:r w:rsidRPr="00211822">
              <w:t>о</w:t>
            </w:r>
            <w:r w:rsidRPr="00211822">
              <w:t>верхность объекта контроля.</w:t>
            </w:r>
          </w:p>
        </w:tc>
        <w:tc>
          <w:tcPr>
            <w:tcW w:w="6522" w:type="dxa"/>
          </w:tcPr>
          <w:p w:rsidR="00D941B0" w:rsidRPr="00211822" w:rsidRDefault="00EC3C09" w:rsidP="00211822">
            <w:r>
              <w:t>Практический опыт:</w:t>
            </w:r>
          </w:p>
          <w:p w:rsidR="00D941B0" w:rsidRPr="00211822" w:rsidRDefault="00D941B0" w:rsidP="00211822">
            <w:r w:rsidRPr="00211822">
              <w:t>Подбирает оборудование и материалы для нанесения ма</w:t>
            </w:r>
            <w:r w:rsidRPr="00211822">
              <w:t>г</w:t>
            </w:r>
            <w:r w:rsidRPr="00211822">
              <w:t>нитного индикатора на поверхность объекта контроля.</w:t>
            </w:r>
          </w:p>
          <w:p w:rsidR="00D941B0" w:rsidRPr="00211822" w:rsidRDefault="00D941B0" w:rsidP="00211822">
            <w:r w:rsidRPr="00211822">
              <w:t xml:space="preserve">Наносит магнитный индикатор на контролируемый объект. </w:t>
            </w:r>
          </w:p>
          <w:p w:rsidR="00D941B0" w:rsidRPr="00211822" w:rsidRDefault="00D941B0" w:rsidP="00211822">
            <w:r w:rsidRPr="00211822">
              <w:t>Сканирует контролируемый объект с применением преобр</w:t>
            </w:r>
            <w:r w:rsidRPr="00211822">
              <w:t>а</w:t>
            </w:r>
            <w:r w:rsidRPr="00211822">
              <w:t>зователей магнитного поля.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Проводит технологическую операцию нанесения магнитного индикатора на поверхность объекта контроля.</w:t>
            </w:r>
          </w:p>
          <w:p w:rsidR="00D941B0" w:rsidRPr="00211822" w:rsidRDefault="00D941B0" w:rsidP="00211822">
            <w:r w:rsidRPr="00211822">
              <w:t>Оценивает результаты нанесения магнитного индикатора на поверхность объекта контроля.</w:t>
            </w:r>
          </w:p>
          <w:p w:rsidR="00D941B0" w:rsidRPr="00211822" w:rsidRDefault="00D941B0" w:rsidP="00211822">
            <w:r w:rsidRPr="00211822">
              <w:t>Определяет измеряемые характеристики для оценки качес</w:t>
            </w:r>
            <w:r w:rsidRPr="00211822">
              <w:t>т</w:t>
            </w:r>
            <w:r w:rsidR="00EC3C09">
              <w:t>ва контролируемого объекта.</w:t>
            </w:r>
          </w:p>
          <w:p w:rsidR="00D941B0" w:rsidRPr="00211822" w:rsidRDefault="00D941B0" w:rsidP="00EC3C09">
            <w:r w:rsidRPr="00211822">
              <w:t>Осуществляет поиск дефектов в соответствии с их призн</w:t>
            </w:r>
            <w:r w:rsidRPr="00211822">
              <w:t>а</w:t>
            </w:r>
            <w:r w:rsidRPr="00211822">
              <w:t>ками.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Правила проведения измерений,</w:t>
            </w:r>
            <w:r w:rsidR="00EC3C09">
              <w:t xml:space="preserve"> </w:t>
            </w:r>
            <w:r w:rsidRPr="00211822">
              <w:t>выявлении дефектов по р</w:t>
            </w:r>
            <w:r w:rsidRPr="00211822">
              <w:t>е</w:t>
            </w:r>
            <w:r w:rsidRPr="00211822">
              <w:t>зультатам магнитного контроля.</w:t>
            </w:r>
          </w:p>
          <w:p w:rsidR="00D941B0" w:rsidRPr="00211822" w:rsidRDefault="00D941B0" w:rsidP="00211822">
            <w:r w:rsidRPr="00211822">
              <w:t>Природу и физические основы взаимодействия магнитного поля с веществом.</w:t>
            </w:r>
          </w:p>
          <w:p w:rsidR="00D941B0" w:rsidRPr="00211822" w:rsidRDefault="00D941B0" w:rsidP="00211822">
            <w:r w:rsidRPr="00211822">
              <w:t>Способы установления связи магнитных характеристик фе</w:t>
            </w:r>
            <w:r w:rsidRPr="00211822">
              <w:t>р</w:t>
            </w:r>
            <w:r w:rsidRPr="00211822">
              <w:t>ромагнитных объектов с их физико-химическими и магни</w:t>
            </w:r>
            <w:r w:rsidRPr="00211822">
              <w:t>т</w:t>
            </w:r>
            <w:r w:rsidRPr="00211822">
              <w:t>ными свойствами.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Правила проведения измерений.</w:t>
            </w:r>
          </w:p>
          <w:p w:rsidR="00D941B0" w:rsidRPr="00211822" w:rsidRDefault="00D941B0" w:rsidP="00211822"/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4.6</w:t>
            </w:r>
            <w:r>
              <w:t xml:space="preserve"> </w:t>
            </w:r>
            <w:r w:rsidRPr="00211822">
              <w:t>Определять тип индик</w:t>
            </w:r>
            <w:r w:rsidRPr="00211822">
              <w:t>а</w:t>
            </w:r>
            <w:r w:rsidRPr="00211822">
              <w:t>ции по форме индикаторного рисунка.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 xml:space="preserve">Проводит исследования по заданной методике с выбором средств измерений и обработкой результатов. 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Определяет измеряемые характеристики, применяемые для оценки качества по результатам контроля.</w:t>
            </w:r>
          </w:p>
          <w:p w:rsidR="00D941B0" w:rsidRPr="00211822" w:rsidRDefault="00D941B0" w:rsidP="00211822">
            <w:r w:rsidRPr="00211822">
              <w:t>Выявляет индикации в соответствии с их признаками.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Применяет средства контроля для определения значений о</w:t>
            </w:r>
            <w:r w:rsidRPr="00211822">
              <w:t>с</w:t>
            </w:r>
            <w:r w:rsidRPr="00211822">
              <w:t xml:space="preserve">новных измеряемых характеристик. </w:t>
            </w:r>
          </w:p>
          <w:p w:rsidR="00D941B0" w:rsidRPr="00211822" w:rsidRDefault="00D941B0" w:rsidP="00211822">
            <w:r w:rsidRPr="00211822">
              <w:t xml:space="preserve">Фиксирует дефекты и их форме индикаторного рисунка. </w:t>
            </w:r>
          </w:p>
          <w:p w:rsidR="00D941B0" w:rsidRPr="00211822" w:rsidRDefault="00D941B0" w:rsidP="00211822">
            <w:r w:rsidRPr="00211822">
              <w:t>Определяет пригодность  полученного результата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Свойства и особенности магнитных порошков как магни</w:t>
            </w:r>
            <w:r w:rsidRPr="00211822">
              <w:t>т</w:t>
            </w:r>
            <w:r w:rsidRPr="00211822">
              <w:t>ных индикаторов в неразрушающем контроле.</w:t>
            </w:r>
          </w:p>
          <w:p w:rsidR="00D941B0" w:rsidRPr="00211822" w:rsidRDefault="00D941B0" w:rsidP="00211822">
            <w:r w:rsidRPr="00211822">
              <w:t>Признаки обнаружения индикации по результатам магни</w:t>
            </w:r>
            <w:r w:rsidRPr="00211822">
              <w:t>т</w:t>
            </w:r>
            <w:r w:rsidRPr="00211822">
              <w:t>ного контроля. Результаты индикации по форме индикато</w:t>
            </w:r>
            <w:r w:rsidRPr="00211822">
              <w:t>р</w:t>
            </w:r>
            <w:r w:rsidRPr="00211822">
              <w:t xml:space="preserve">ного рисунка. 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rPr>
                <w:rFonts w:eastAsia="TimesNewRoman"/>
              </w:rPr>
              <w:t>Измеряемые характеристики, требования к проведению и</w:t>
            </w:r>
            <w:r w:rsidRPr="00211822">
              <w:rPr>
                <w:rFonts w:eastAsia="TimesNewRoman"/>
              </w:rPr>
              <w:t>з</w:t>
            </w:r>
            <w:r w:rsidRPr="00211822">
              <w:rPr>
                <w:rFonts w:eastAsia="TimesNewRoman"/>
              </w:rPr>
              <w:t>мерений.</w:t>
            </w:r>
          </w:p>
          <w:p w:rsidR="00D941B0" w:rsidRPr="00211822" w:rsidRDefault="00D941B0" w:rsidP="00211822">
            <w:r w:rsidRPr="00211822">
              <w:t>Различать и определять погрешности средств</w:t>
            </w:r>
            <w:r w:rsidR="00EC3C09">
              <w:t xml:space="preserve">  </w:t>
            </w:r>
            <w:r w:rsidRPr="00211822">
              <w:t>измерений.</w:t>
            </w:r>
          </w:p>
          <w:p w:rsidR="00D941B0" w:rsidRPr="00211822" w:rsidRDefault="00D941B0" w:rsidP="00211822"/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4.7</w:t>
            </w:r>
            <w:r>
              <w:t xml:space="preserve">  </w:t>
            </w:r>
            <w:r w:rsidRPr="00211822">
              <w:t>Использовать средства измерения для определения х</w:t>
            </w:r>
            <w:r w:rsidRPr="00211822">
              <w:t>а</w:t>
            </w:r>
            <w:r w:rsidRPr="00211822">
              <w:t>рактеристических размеров в</w:t>
            </w:r>
            <w:r w:rsidRPr="00211822">
              <w:t>ы</w:t>
            </w:r>
            <w:r w:rsidRPr="00211822">
              <w:t>явленных индикаций.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 xml:space="preserve">Определяет </w:t>
            </w:r>
            <w:r w:rsidRPr="00211822">
              <w:t>размеры выявленных индикаций с применением средств контроля.</w:t>
            </w:r>
          </w:p>
          <w:p w:rsidR="00D941B0" w:rsidRPr="00211822" w:rsidRDefault="00D941B0" w:rsidP="00211822">
            <w:r w:rsidRPr="00211822">
              <w:t>Регистрирует размеры выявленных индикаций.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Сравнивает магнитные преобразователи с преобразовател</w:t>
            </w:r>
            <w:r w:rsidRPr="00211822">
              <w:t>я</w:t>
            </w:r>
            <w:r w:rsidRPr="00211822">
              <w:t xml:space="preserve">ми в других видах неразрушающего контроля. 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Определяет</w:t>
            </w:r>
            <w:r w:rsidRPr="00211822">
              <w:t xml:space="preserve"> тип выявленной индикации по заданным крит</w:t>
            </w:r>
            <w:r w:rsidRPr="00211822">
              <w:t>е</w:t>
            </w:r>
            <w:r w:rsidRPr="00211822">
              <w:t>риям.</w:t>
            </w:r>
          </w:p>
          <w:p w:rsidR="00D941B0" w:rsidRPr="00211822" w:rsidRDefault="00D941B0" w:rsidP="00211822">
            <w:r w:rsidRPr="00211822">
              <w:t>Фиксирует результаты измерения размеров выявленных и</w:t>
            </w:r>
            <w:r w:rsidRPr="00211822">
              <w:t>н</w:t>
            </w:r>
            <w:r w:rsidRPr="00211822">
              <w:t>дикаций в соответствии с установленными требованиями.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Методы и средства намагничивания объектов контроля. И</w:t>
            </w:r>
            <w:r w:rsidRPr="00211822">
              <w:t>з</w:t>
            </w:r>
            <w:r w:rsidRPr="00211822">
              <w:t>меряемые характеристики индикаций.</w:t>
            </w:r>
          </w:p>
          <w:p w:rsidR="00D941B0" w:rsidRPr="00211822" w:rsidRDefault="00D941B0" w:rsidP="00211822">
            <w:r w:rsidRPr="00211822">
              <w:t>Условные записи индикаций, выявляемых по результатам магнитного контроля</w:t>
            </w:r>
            <w:r w:rsidRPr="00211822">
              <w:rPr>
                <w:rFonts w:eastAsia="TimesNewRoman"/>
              </w:rPr>
              <w:t xml:space="preserve"> </w:t>
            </w:r>
            <w:r w:rsidRPr="00211822">
              <w:t>требования к регистрации и оформл</w:t>
            </w:r>
            <w:r w:rsidRPr="00211822">
              <w:t>е</w:t>
            </w:r>
            <w:r w:rsidRPr="00211822">
              <w:t>нию результатов контроля.</w:t>
            </w:r>
          </w:p>
          <w:p w:rsidR="00D941B0" w:rsidRPr="00211822" w:rsidRDefault="00D941B0" w:rsidP="00211822"/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0F1BA9">
            <w:r w:rsidRPr="00211822">
              <w:t>ПК 4.8</w:t>
            </w:r>
            <w:r>
              <w:t xml:space="preserve">  </w:t>
            </w:r>
            <w:r w:rsidRPr="00211822">
              <w:t>Размагничивать объект контроля.</w:t>
            </w:r>
          </w:p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Знакомится с методами размагничивания контролируемого объекта. Производит размагничивание контролируемого объекта.</w:t>
            </w:r>
          </w:p>
          <w:p w:rsidR="00D941B0" w:rsidRPr="00211822" w:rsidRDefault="00D941B0" w:rsidP="00211822">
            <w:r w:rsidRPr="00211822">
              <w:t>Контролирует размагниченность объекта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>Выбирает приборы для их реализации в зависимости от свойств объекта контроля.</w:t>
            </w:r>
          </w:p>
          <w:p w:rsidR="00D941B0" w:rsidRPr="00211822" w:rsidRDefault="00D941B0" w:rsidP="00211822">
            <w:pPr>
              <w:rPr>
                <w:rFonts w:eastAsia="TimesNewRoman"/>
              </w:rPr>
            </w:pPr>
            <w:r w:rsidRPr="00211822">
              <w:t>Применяет технологию проведения размагничивания ко</w:t>
            </w:r>
            <w:r w:rsidRPr="00211822">
              <w:t>н</w:t>
            </w:r>
            <w:r w:rsidRPr="00211822">
              <w:t xml:space="preserve">тролируемого объекта. </w:t>
            </w:r>
          </w:p>
          <w:p w:rsidR="00D941B0" w:rsidRPr="00211822" w:rsidRDefault="00D941B0" w:rsidP="00EC3C09">
            <w:r w:rsidRPr="00211822">
              <w:t>Оценивает степень остаточной намагниченности.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</w:t>
            </w:r>
            <w:r w:rsidR="00EC3C09">
              <w:t>:</w:t>
            </w:r>
          </w:p>
          <w:p w:rsidR="00D941B0" w:rsidRPr="00211822" w:rsidRDefault="00D941B0" w:rsidP="00211822">
            <w:r w:rsidRPr="00211822">
              <w:t xml:space="preserve">Методы и средства намагничивания объектов контроля. </w:t>
            </w:r>
          </w:p>
          <w:p w:rsidR="00D941B0" w:rsidRPr="00211822" w:rsidRDefault="00D941B0" w:rsidP="00211822">
            <w:r w:rsidRPr="00211822">
              <w:t>Расчет необходимой напряженности магнитного поля для проведения магнитного контроля. Особенности намагнич</w:t>
            </w:r>
            <w:r w:rsidRPr="00211822">
              <w:t>и</w:t>
            </w:r>
            <w:r w:rsidRPr="00211822">
              <w:t>вания в постоянном, переменном и импульсном магнитных полях.</w:t>
            </w:r>
          </w:p>
          <w:p w:rsidR="00D941B0" w:rsidRPr="00211822" w:rsidRDefault="00D941B0" w:rsidP="00211822">
            <w:r w:rsidRPr="00211822">
              <w:rPr>
                <w:rFonts w:eastAsia="TimesNewRoman"/>
              </w:rPr>
              <w:t>Требования к регистрации и оформлению результатов ко</w:t>
            </w:r>
            <w:r w:rsidRPr="00211822">
              <w:rPr>
                <w:rFonts w:eastAsia="TimesNewRoman"/>
              </w:rPr>
              <w:t>н</w:t>
            </w:r>
            <w:r w:rsidRPr="00211822">
              <w:rPr>
                <w:rFonts w:eastAsia="TimesNewRoman"/>
              </w:rPr>
              <w:t>троля.</w:t>
            </w:r>
          </w:p>
        </w:tc>
      </w:tr>
      <w:tr w:rsidR="00D941B0" w:rsidRPr="00211822" w:rsidTr="002127B1">
        <w:trPr>
          <w:trHeight w:val="565"/>
          <w:jc w:val="center"/>
        </w:trPr>
        <w:tc>
          <w:tcPr>
            <w:tcW w:w="10067" w:type="dxa"/>
            <w:gridSpan w:val="2"/>
          </w:tcPr>
          <w:p w:rsidR="00D941B0" w:rsidRPr="00D941B0" w:rsidRDefault="00D941B0" w:rsidP="00211822">
            <w:pPr>
              <w:rPr>
                <w:b/>
                <w:i/>
              </w:rPr>
            </w:pPr>
            <w:r w:rsidRPr="00D941B0">
              <w:rPr>
                <w:b/>
                <w:i/>
              </w:rPr>
              <w:t>Основной вид деятельности: Выполнение капиллярного контроля контролируемого об</w:t>
            </w:r>
            <w:r w:rsidRPr="00D941B0">
              <w:rPr>
                <w:b/>
                <w:i/>
              </w:rPr>
              <w:t>ъ</w:t>
            </w:r>
            <w:r w:rsidRPr="00D941B0">
              <w:rPr>
                <w:b/>
                <w:i/>
              </w:rPr>
              <w:t>екта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20" w:name="sub_134551"/>
            <w:r w:rsidRPr="00211822">
              <w:t>ПК 5.1 Проверять пригодность к использованию материалов капиллярного контроля.</w:t>
            </w:r>
          </w:p>
          <w:bookmarkEnd w:id="20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Определяет и настраивает  параметры капиллярного контр</w:t>
            </w:r>
            <w:r w:rsidRPr="00211822">
              <w:t>о</w:t>
            </w:r>
            <w:r w:rsidRPr="00211822">
              <w:t>ля</w:t>
            </w:r>
            <w:r w:rsidR="00EC3C09">
              <w:t>.</w:t>
            </w:r>
          </w:p>
          <w:p w:rsidR="00D941B0" w:rsidRPr="00211822" w:rsidRDefault="00D941B0" w:rsidP="00EC3C09">
            <w:r w:rsidRPr="00211822">
              <w:t xml:space="preserve">Подготавливает средства капиллярного контроля 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Получает, интерпретирует и документирует условия собл</w:t>
            </w:r>
            <w:r w:rsidRPr="00211822">
              <w:t>ю</w:t>
            </w:r>
            <w:r w:rsidRPr="00211822">
              <w:t>дения для выполнения капиллярного контроля.</w:t>
            </w:r>
          </w:p>
          <w:p w:rsidR="00D941B0" w:rsidRPr="00211822" w:rsidRDefault="00D941B0" w:rsidP="00211822">
            <w:r w:rsidRPr="00211822">
              <w:t>Осматривает условия проведения капиллярного контроля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Оформляет производственно-техническую документацию в соответствии с действующими требованиями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Средства капиллярного контроля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Технологию проведения капиллярного контроля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Методы проверки (определения) основных параметров к</w:t>
            </w:r>
            <w:r w:rsidRPr="00211822">
              <w:t>а</w:t>
            </w:r>
            <w:r w:rsidRPr="00211822">
              <w:t>пиллярного контроля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21" w:name="sub_134552"/>
            <w:r w:rsidRPr="00211822">
              <w:lastRenderedPageBreak/>
              <w:t>ПК 5.2</w:t>
            </w:r>
            <w:r>
              <w:t xml:space="preserve"> </w:t>
            </w:r>
            <w:r w:rsidRPr="00211822">
              <w:t xml:space="preserve"> Осуществлять проверку соблюдения условий для в</w:t>
            </w:r>
            <w:r w:rsidRPr="00211822">
              <w:t>ы</w:t>
            </w:r>
            <w:r w:rsidRPr="00211822">
              <w:t>полнения капиллярного ко</w:t>
            </w:r>
            <w:r w:rsidRPr="00211822">
              <w:t>н</w:t>
            </w:r>
            <w:r w:rsidRPr="00211822">
              <w:t>троля.</w:t>
            </w:r>
          </w:p>
          <w:bookmarkEnd w:id="21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Подготавливает</w:t>
            </w:r>
            <w:r w:rsidR="00EC3C09">
              <w:t xml:space="preserve"> средства капиллярного контроля.</w:t>
            </w:r>
          </w:p>
          <w:p w:rsidR="00D941B0" w:rsidRPr="00211822" w:rsidRDefault="00D941B0" w:rsidP="00211822">
            <w:r w:rsidRPr="00211822">
              <w:t>Проводит идентификацию  поверхностных несплошно</w:t>
            </w:r>
            <w:r w:rsidR="00EC3C09">
              <w:t>стей сварных соединений и литья.</w:t>
            </w:r>
          </w:p>
          <w:p w:rsidR="00D941B0" w:rsidRPr="00211822" w:rsidRDefault="00D941B0" w:rsidP="00EC3C09">
            <w:r w:rsidRPr="00211822">
              <w:t>Применяет контрольные образцы для определения класса чувствительности кон</w:t>
            </w:r>
            <w:r w:rsidR="00EC3C09">
              <w:t>троля.</w:t>
            </w:r>
          </w:p>
        </w:tc>
      </w:tr>
      <w:tr w:rsidR="00D941B0" w:rsidRPr="00211822" w:rsidTr="00EC3C09">
        <w:trPr>
          <w:trHeight w:val="41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Определяет тип поверхностной несплошности и вид откл</w:t>
            </w:r>
            <w:r w:rsidRPr="00211822">
              <w:t>о</w:t>
            </w:r>
            <w:r w:rsidRPr="00211822">
              <w:t>нения формы контролируемого объекта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Проверять условия для выполнения капиллярного контроля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Классы чувствительности при проведении капиллярного контроля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Требования к обработке контролируемого объекта дефект</w:t>
            </w:r>
            <w:r w:rsidRPr="00211822">
              <w:t>о</w:t>
            </w:r>
            <w:r w:rsidRPr="00211822">
              <w:t>скопическими материалами и их технологические особенн</w:t>
            </w:r>
            <w:r w:rsidRPr="00211822">
              <w:t>о</w:t>
            </w:r>
            <w:r w:rsidRPr="00211822">
              <w:t>сти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Условия осмотра при проведении капиллярного контроля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22" w:name="sub_134553"/>
            <w:r w:rsidRPr="00211822">
              <w:t>ПК 5.3 Осуществлять обработку контролируемого объекта д</w:t>
            </w:r>
            <w:r w:rsidRPr="00211822">
              <w:t>е</w:t>
            </w:r>
            <w:r w:rsidRPr="00211822">
              <w:t>фектоскопическими материал</w:t>
            </w:r>
            <w:r w:rsidRPr="00211822">
              <w:t>а</w:t>
            </w:r>
            <w:r w:rsidRPr="00211822">
              <w:t>ми.</w:t>
            </w:r>
          </w:p>
          <w:bookmarkEnd w:id="22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Обрабатывает контролируемый объект дефектоскопическ</w:t>
            </w:r>
            <w:r w:rsidRPr="00211822">
              <w:t>и</w:t>
            </w:r>
            <w:r w:rsidRPr="00211822">
              <w:t>ми материалами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Обрабатывает контролируемый объект пенетратами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Обрабатывает контролируемый объект проявителями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Обрабатывает контролируемый объект очистителями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Применяет контрольные образцы для определения класса чувствительности контроля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Распыляет дефектоскопические материа</w:t>
            </w:r>
            <w:r w:rsidR="00EC3C09">
              <w:t>лы в зону контроля.</w:t>
            </w:r>
          </w:p>
          <w:p w:rsidR="00D941B0" w:rsidRPr="00211822" w:rsidRDefault="00D941B0" w:rsidP="00211822">
            <w:r w:rsidRPr="00211822">
              <w:t>Выявляет индикации</w:t>
            </w:r>
            <w:r w:rsidR="00EC3C09">
              <w:t xml:space="preserve"> в соответствии с их признаками.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Требования к обработке контролируемого объекта дефект</w:t>
            </w:r>
            <w:r w:rsidRPr="00211822">
              <w:t>о</w:t>
            </w:r>
            <w:r w:rsidRPr="00211822">
              <w:t>скопическими материалами и их технологические особенн</w:t>
            </w:r>
            <w:r w:rsidRPr="00211822">
              <w:t>о</w:t>
            </w:r>
            <w:r w:rsidRPr="00211822">
              <w:t>сти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Классы чувствительности при проведении капиллярного контроля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Признаки обнаружения идентификации по результатам к</w:t>
            </w:r>
            <w:r w:rsidRPr="00211822">
              <w:t>а</w:t>
            </w:r>
            <w:r w:rsidRPr="00211822">
              <w:t>пиллярного контроля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23" w:name="sub_134554"/>
            <w:r w:rsidRPr="00211822">
              <w:t>ПК 5.4 Определять тип индик</w:t>
            </w:r>
            <w:r w:rsidRPr="00211822">
              <w:t>а</w:t>
            </w:r>
            <w:r w:rsidRPr="00211822">
              <w:t>ции по форме индикаторного рисунка.</w:t>
            </w:r>
          </w:p>
          <w:bookmarkEnd w:id="23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Осматривает индикаторные следы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Определяет измеряемые характеристики выявленных инд</w:t>
            </w:r>
            <w:r w:rsidRPr="00211822">
              <w:t>и</w:t>
            </w:r>
            <w:r w:rsidRPr="00211822">
              <w:t>кац</w:t>
            </w:r>
            <w:r w:rsidR="00EC3C09">
              <w:t>ий.</w:t>
            </w:r>
          </w:p>
          <w:p w:rsidR="00D941B0" w:rsidRPr="00211822" w:rsidRDefault="00D941B0" w:rsidP="00211822">
            <w:r w:rsidRPr="00211822">
              <w:t>Использует ультрафиолетовый светильник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Определяет размеры выявленных индикаций</w:t>
            </w:r>
            <w:r w:rsidR="00EC3C09">
              <w:t xml:space="preserve"> с применением средств контроля.</w:t>
            </w:r>
          </w:p>
          <w:p w:rsidR="00D941B0" w:rsidRPr="00211822" w:rsidRDefault="00D941B0" w:rsidP="00211822">
            <w:r w:rsidRPr="00211822">
              <w:t>Определяет тип выявленной индикации по заданным крит</w:t>
            </w:r>
            <w:r w:rsidRPr="00211822">
              <w:t>е</w:t>
            </w:r>
            <w:r w:rsidR="00EC3C09">
              <w:t>риям.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Средства измерений линейных величин средней точности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Признаки обнаружения идентификации по результатам к</w:t>
            </w:r>
            <w:r w:rsidRPr="00211822">
              <w:t>а</w:t>
            </w:r>
            <w:r w:rsidR="00EC3C09">
              <w:t>пиллярного контроля.</w:t>
            </w:r>
          </w:p>
          <w:p w:rsidR="00D941B0" w:rsidRPr="00211822" w:rsidRDefault="00D941B0" w:rsidP="00211822">
            <w:r w:rsidRPr="00211822">
              <w:t>Измер</w:t>
            </w:r>
            <w:r w:rsidR="00EC3C09">
              <w:t>яемые характеристики индикации.</w:t>
            </w:r>
          </w:p>
          <w:p w:rsidR="00D941B0" w:rsidRPr="00211822" w:rsidRDefault="00EC3C09" w:rsidP="00211822">
            <w:r>
              <w:lastRenderedPageBreak/>
              <w:t>Правила проведения измерений.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24" w:name="sub_134555"/>
            <w:r w:rsidRPr="00211822">
              <w:lastRenderedPageBreak/>
              <w:t>ПК 5.5. Использовать средства измерения для определения х</w:t>
            </w:r>
            <w:r w:rsidRPr="00211822">
              <w:t>а</w:t>
            </w:r>
            <w:r w:rsidRPr="00211822">
              <w:t>рактеристических размеров в</w:t>
            </w:r>
            <w:r w:rsidRPr="00211822">
              <w:t>ы</w:t>
            </w:r>
            <w:r w:rsidRPr="00211822">
              <w:t>явленных индикаций.</w:t>
            </w:r>
          </w:p>
          <w:bookmarkEnd w:id="24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Применяет средства измерений линейных величин средней точности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Применяет лупы просмотровые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Применяет ультрафиолетовый светильник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Применяет комплект контрольные пластины различных классов точности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Определяет размеры выявленных индикаций с при</w:t>
            </w:r>
            <w:r w:rsidR="00EC3C09">
              <w:t>менением средств контроля.</w:t>
            </w:r>
          </w:p>
          <w:p w:rsidR="00D941B0" w:rsidRPr="00211822" w:rsidRDefault="00EC3C09" w:rsidP="00211822">
            <w:r>
              <w:t>Применяет люксметр.</w:t>
            </w:r>
          </w:p>
          <w:p w:rsidR="00D941B0" w:rsidRPr="00211822" w:rsidRDefault="00D941B0" w:rsidP="00211822">
            <w:r w:rsidRPr="00211822">
              <w:t>Применяет ультрафиолетовый радиометр</w:t>
            </w:r>
            <w:r w:rsidR="00EC3C09">
              <w:t>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D941B0" w:rsidP="00211822">
            <w:r w:rsidRPr="00211822">
              <w:t>Методы проверки (определения) основных параметров к</w:t>
            </w:r>
            <w:r w:rsidRPr="00211822">
              <w:t>а</w:t>
            </w:r>
            <w:r w:rsidR="00EC3C09">
              <w:t>пиллярного контроля.</w:t>
            </w:r>
          </w:p>
          <w:p w:rsidR="00D941B0" w:rsidRPr="00211822" w:rsidRDefault="00D941B0" w:rsidP="00211822">
            <w:r w:rsidRPr="00211822">
              <w:t>Технология визуального контроля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Измер</w:t>
            </w:r>
            <w:r w:rsidR="00EC3C09">
              <w:t>яемые характеристики индикации.</w:t>
            </w:r>
          </w:p>
          <w:p w:rsidR="00D941B0" w:rsidRPr="00211822" w:rsidRDefault="00D941B0" w:rsidP="00211822">
            <w:r w:rsidRPr="00211822">
              <w:t>Правила проведения</w:t>
            </w:r>
            <w:r w:rsidR="00EC3C09">
              <w:t xml:space="preserve"> измерений.</w:t>
            </w:r>
          </w:p>
          <w:p w:rsidR="00D941B0" w:rsidRPr="00211822" w:rsidRDefault="00D941B0" w:rsidP="00EC3C09">
            <w:r w:rsidRPr="00211822">
              <w:t>Условные записи индикации, выявляемых по результатам капиллярного контроля</w:t>
            </w:r>
            <w:r w:rsidR="00EC3C09">
              <w:t>.</w:t>
            </w:r>
            <w:r w:rsidRPr="00211822">
              <w:t xml:space="preserve"> 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 w:val="restart"/>
          </w:tcPr>
          <w:p w:rsidR="00D941B0" w:rsidRPr="00211822" w:rsidRDefault="00D941B0" w:rsidP="00211822">
            <w:bookmarkStart w:id="25" w:name="sub_134556"/>
            <w:r w:rsidRPr="00211822">
              <w:t>ПК 5.6 Регистрировать и оформлять результаты капи</w:t>
            </w:r>
            <w:r w:rsidRPr="00211822">
              <w:t>л</w:t>
            </w:r>
            <w:r w:rsidRPr="00211822">
              <w:t>лярного контроля материалов и сварных соединений.</w:t>
            </w:r>
          </w:p>
          <w:bookmarkEnd w:id="25"/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Практический опыт:</w:t>
            </w:r>
          </w:p>
          <w:p w:rsidR="00D941B0" w:rsidRPr="00211822" w:rsidRDefault="00D941B0" w:rsidP="00211822">
            <w:r w:rsidRPr="00211822">
              <w:t>Регистрирует результаты капиллярного контроля матери</w:t>
            </w:r>
            <w:r w:rsidRPr="00211822">
              <w:t>а</w:t>
            </w:r>
            <w:r w:rsidRPr="00211822">
              <w:t>лов</w:t>
            </w:r>
            <w:r w:rsidR="00EC3C09">
              <w:t>.</w:t>
            </w:r>
          </w:p>
          <w:p w:rsidR="00D941B0" w:rsidRPr="00211822" w:rsidRDefault="00D941B0" w:rsidP="00211822">
            <w:r w:rsidRPr="00211822">
              <w:t>Регистрирует результаты капиллярного контроля сварных соединений</w:t>
            </w:r>
            <w:r w:rsidR="00EC3C09">
              <w:t>.</w:t>
            </w:r>
          </w:p>
        </w:tc>
      </w:tr>
      <w:tr w:rsidR="00D941B0" w:rsidRPr="00211822" w:rsidTr="00EC3C09">
        <w:trPr>
          <w:trHeight w:val="655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Умения:</w:t>
            </w:r>
          </w:p>
          <w:p w:rsidR="00D941B0" w:rsidRPr="00211822" w:rsidRDefault="00D941B0" w:rsidP="00211822">
            <w:r w:rsidRPr="00211822">
              <w:t>Регистрирует результаты капиллярного контроля.</w:t>
            </w:r>
          </w:p>
        </w:tc>
      </w:tr>
      <w:tr w:rsidR="00D941B0" w:rsidRPr="00211822" w:rsidTr="00D941B0">
        <w:trPr>
          <w:trHeight w:val="830"/>
          <w:jc w:val="center"/>
        </w:trPr>
        <w:tc>
          <w:tcPr>
            <w:tcW w:w="3545" w:type="dxa"/>
            <w:vMerge/>
          </w:tcPr>
          <w:p w:rsidR="00D941B0" w:rsidRPr="00211822" w:rsidRDefault="00D941B0" w:rsidP="00211822"/>
        </w:tc>
        <w:tc>
          <w:tcPr>
            <w:tcW w:w="6522" w:type="dxa"/>
          </w:tcPr>
          <w:p w:rsidR="00D941B0" w:rsidRPr="00211822" w:rsidRDefault="00D941B0" w:rsidP="00211822">
            <w:r w:rsidRPr="00211822">
              <w:t>Знания:</w:t>
            </w:r>
          </w:p>
          <w:p w:rsidR="00D941B0" w:rsidRPr="00211822" w:rsidRDefault="00EC3C09" w:rsidP="00211822">
            <w:r>
              <w:t>Т</w:t>
            </w:r>
            <w:r w:rsidR="00D941B0" w:rsidRPr="00211822">
              <w:t>ребования к регистрации результатов контроля</w:t>
            </w:r>
            <w:r>
              <w:t>.</w:t>
            </w:r>
          </w:p>
          <w:p w:rsidR="00D941B0" w:rsidRPr="00211822" w:rsidRDefault="00EC3C09" w:rsidP="00211822">
            <w:r>
              <w:t>Т</w:t>
            </w:r>
            <w:r w:rsidR="00D941B0" w:rsidRPr="00211822">
              <w:t>ребования к оформлению результатов контроля</w:t>
            </w:r>
            <w:r>
              <w:t>.</w:t>
            </w:r>
          </w:p>
          <w:p w:rsidR="00D941B0" w:rsidRPr="00211822" w:rsidRDefault="00D941B0" w:rsidP="00211822"/>
        </w:tc>
      </w:tr>
    </w:tbl>
    <w:p w:rsidR="00211822" w:rsidRPr="00211822" w:rsidRDefault="00211822" w:rsidP="00211822">
      <w:pPr>
        <w:sectPr w:rsidR="00211822" w:rsidRPr="00211822" w:rsidSect="00116BC7">
          <w:footerReference w:type="default" r:id="rId8"/>
          <w:footerReference w:type="first" r:id="rId9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8E3625" w:rsidRDefault="008E3625" w:rsidP="00400656">
      <w:pPr>
        <w:pStyle w:val="1"/>
        <w:numPr>
          <w:ilvl w:val="0"/>
          <w:numId w:val="3"/>
        </w:numPr>
        <w:tabs>
          <w:tab w:val="left" w:pos="851"/>
        </w:tabs>
        <w:ind w:left="0" w:firstLine="567"/>
        <w:jc w:val="center"/>
        <w:rPr>
          <w:rFonts w:cs="Times New Roman"/>
          <w:sz w:val="24"/>
          <w:szCs w:val="24"/>
        </w:rPr>
      </w:pPr>
      <w:bookmarkStart w:id="26" w:name="_Toc253127831"/>
      <w:bookmarkStart w:id="27" w:name="_Toc253127907"/>
      <w:bookmarkStart w:id="28" w:name="_Toc330986548"/>
      <w:r w:rsidRPr="00784458">
        <w:rPr>
          <w:rFonts w:cs="Times New Roman"/>
          <w:sz w:val="24"/>
          <w:szCs w:val="24"/>
        </w:rPr>
        <w:lastRenderedPageBreak/>
        <w:t>ДОКУМЕНТЫ, РЕГЛАМЕНТИРУЮЩИЕ СОДЕРЖАНИЕ И ОРГАНИЗ</w:t>
      </w:r>
      <w:r w:rsidRPr="00784458">
        <w:rPr>
          <w:rFonts w:cs="Times New Roman"/>
          <w:sz w:val="24"/>
          <w:szCs w:val="24"/>
        </w:rPr>
        <w:t>А</w:t>
      </w:r>
      <w:r w:rsidRPr="00784458">
        <w:rPr>
          <w:rFonts w:cs="Times New Roman"/>
          <w:sz w:val="24"/>
          <w:szCs w:val="24"/>
        </w:rPr>
        <w:t>ЦИЮ ОБРАЗОВАТЕЛЬНОГО ПРОЦЕССА</w:t>
      </w:r>
      <w:bookmarkEnd w:id="26"/>
      <w:bookmarkEnd w:id="27"/>
      <w:bookmarkEnd w:id="28"/>
    </w:p>
    <w:p w:rsidR="00400656" w:rsidRPr="00400656" w:rsidRDefault="00400656" w:rsidP="00400656"/>
    <w:p w:rsidR="00E52455" w:rsidRPr="00784458" w:rsidRDefault="00400656" w:rsidP="0066378A">
      <w:pPr>
        <w:pStyle w:val="2"/>
        <w:numPr>
          <w:ilvl w:val="0"/>
          <w:numId w:val="0"/>
        </w:numPr>
        <w:spacing w:before="0" w:after="0"/>
        <w:ind w:left="709"/>
        <w:jc w:val="both"/>
        <w:rPr>
          <w:sz w:val="24"/>
          <w:szCs w:val="24"/>
        </w:rPr>
      </w:pPr>
      <w:bookmarkStart w:id="29" w:name="_Toc253127832"/>
      <w:bookmarkStart w:id="30" w:name="_Toc253127908"/>
      <w:bookmarkStart w:id="31" w:name="_Toc330986550"/>
      <w:r>
        <w:rPr>
          <w:sz w:val="24"/>
          <w:szCs w:val="24"/>
        </w:rPr>
        <w:t>3</w:t>
      </w:r>
      <w:r w:rsidR="005D2D05" w:rsidRPr="00784458">
        <w:rPr>
          <w:sz w:val="24"/>
          <w:szCs w:val="24"/>
        </w:rPr>
        <w:t>.1</w:t>
      </w:r>
      <w:r w:rsidR="00491EC0" w:rsidRPr="00784458">
        <w:rPr>
          <w:sz w:val="24"/>
          <w:szCs w:val="24"/>
        </w:rPr>
        <w:t xml:space="preserve">. </w:t>
      </w:r>
      <w:bookmarkEnd w:id="29"/>
      <w:bookmarkEnd w:id="30"/>
      <w:r w:rsidR="00E52455" w:rsidRPr="00784458">
        <w:rPr>
          <w:sz w:val="24"/>
          <w:szCs w:val="24"/>
        </w:rPr>
        <w:t>Календарный учебный график</w:t>
      </w:r>
      <w:bookmarkEnd w:id="31"/>
    </w:p>
    <w:p w:rsidR="00364478" w:rsidRPr="00784458" w:rsidRDefault="00E52455" w:rsidP="00364478">
      <w:pPr>
        <w:jc w:val="both"/>
      </w:pPr>
      <w:r w:rsidRPr="00784458">
        <w:tab/>
        <w:t xml:space="preserve">В календарном учебном </w:t>
      </w:r>
      <w:r w:rsidRPr="00B41116">
        <w:t xml:space="preserve">графике указывается последовательность реализации </w:t>
      </w:r>
      <w:r w:rsidR="00670F81" w:rsidRPr="00B41116">
        <w:t>ППКРС</w:t>
      </w:r>
      <w:r w:rsidR="0097135A" w:rsidRPr="00B41116">
        <w:t xml:space="preserve"> по</w:t>
      </w:r>
      <w:r w:rsidRPr="00B41116">
        <w:t xml:space="preserve"> </w:t>
      </w:r>
      <w:r w:rsidR="00670F81" w:rsidRPr="00B41116">
        <w:t>профессии</w:t>
      </w:r>
      <w:r w:rsidRPr="00B41116">
        <w:t xml:space="preserve"> </w:t>
      </w:r>
      <w:r w:rsidR="00670F81" w:rsidRPr="00B41116">
        <w:t>15.01.36 Дефектоскопист</w:t>
      </w:r>
      <w:r w:rsidR="00BA2A84" w:rsidRPr="00784458">
        <w:t xml:space="preserve"> </w:t>
      </w:r>
      <w:r w:rsidRPr="00784458">
        <w:t>по годам, включая теоретическое обуч</w:t>
      </w:r>
      <w:r w:rsidRPr="00784458">
        <w:t>е</w:t>
      </w:r>
      <w:r w:rsidRPr="00784458">
        <w:t xml:space="preserve">ние, </w:t>
      </w:r>
      <w:r w:rsidR="00364478" w:rsidRPr="00784458">
        <w:t>практики, п</w:t>
      </w:r>
      <w:r w:rsidR="00400656">
        <w:t>ромежуточную и государственную итоговую</w:t>
      </w:r>
      <w:r w:rsidR="00364478" w:rsidRPr="00784458">
        <w:t xml:space="preserve"> аттестации, каникулы.</w:t>
      </w:r>
    </w:p>
    <w:p w:rsidR="00E66DC5" w:rsidRPr="00784458" w:rsidRDefault="00E66DC5" w:rsidP="00364478">
      <w:pPr>
        <w:jc w:val="both"/>
      </w:pPr>
    </w:p>
    <w:p w:rsidR="00E52455" w:rsidRPr="00784458" w:rsidRDefault="00400656" w:rsidP="0066378A">
      <w:pPr>
        <w:pStyle w:val="2"/>
        <w:numPr>
          <w:ilvl w:val="0"/>
          <w:numId w:val="0"/>
        </w:numPr>
        <w:spacing w:before="0" w:after="0"/>
        <w:ind w:left="709"/>
        <w:jc w:val="both"/>
        <w:rPr>
          <w:bCs w:val="0"/>
          <w:iCs w:val="0"/>
          <w:spacing w:val="0"/>
          <w:sz w:val="24"/>
          <w:szCs w:val="24"/>
        </w:rPr>
      </w:pPr>
      <w:bookmarkStart w:id="32" w:name="_Toc330986551"/>
      <w:r>
        <w:rPr>
          <w:sz w:val="24"/>
          <w:szCs w:val="24"/>
        </w:rPr>
        <w:t>3</w:t>
      </w:r>
      <w:r w:rsidR="0066378A" w:rsidRPr="00784458">
        <w:rPr>
          <w:sz w:val="24"/>
          <w:szCs w:val="24"/>
        </w:rPr>
        <w:t>.2</w:t>
      </w:r>
      <w:r w:rsidR="00491EC0" w:rsidRPr="00784458">
        <w:rPr>
          <w:sz w:val="24"/>
          <w:szCs w:val="24"/>
        </w:rPr>
        <w:t xml:space="preserve">. </w:t>
      </w:r>
      <w:r w:rsidR="00E52455" w:rsidRPr="00784458">
        <w:rPr>
          <w:sz w:val="24"/>
          <w:szCs w:val="24"/>
        </w:rPr>
        <w:t xml:space="preserve">Учебный план </w:t>
      </w:r>
      <w:bookmarkEnd w:id="32"/>
    </w:p>
    <w:p w:rsidR="00E52455" w:rsidRPr="00784458" w:rsidRDefault="00E52455" w:rsidP="00043E2B">
      <w:pPr>
        <w:ind w:firstLine="709"/>
        <w:jc w:val="both"/>
      </w:pPr>
      <w:r w:rsidRPr="00784458">
        <w:t xml:space="preserve">Учебный план определяет такие качественные и количественные характеристики </w:t>
      </w:r>
      <w:r w:rsidR="00670F81" w:rsidRPr="00784458">
        <w:t>ППКРС</w:t>
      </w:r>
      <w:r w:rsidRPr="00784458">
        <w:t xml:space="preserve"> </w:t>
      </w:r>
      <w:r w:rsidR="00670F81" w:rsidRPr="00784458">
        <w:t>профессии</w:t>
      </w:r>
      <w:r w:rsidRPr="00784458">
        <w:t xml:space="preserve">  </w:t>
      </w:r>
      <w:r w:rsidR="00670F81" w:rsidRPr="00784458">
        <w:t>15.01.36 Дефектоскопист</w:t>
      </w:r>
      <w:r w:rsidR="00BA2A84" w:rsidRPr="00784458">
        <w:t xml:space="preserve"> </w:t>
      </w:r>
      <w:r w:rsidRPr="00784458">
        <w:t xml:space="preserve"> как:</w:t>
      </w:r>
    </w:p>
    <w:p w:rsidR="00E52455" w:rsidRPr="00784458" w:rsidRDefault="00E52455" w:rsidP="00166269">
      <w:pPr>
        <w:numPr>
          <w:ilvl w:val="0"/>
          <w:numId w:val="4"/>
        </w:numPr>
        <w:tabs>
          <w:tab w:val="num" w:pos="540"/>
        </w:tabs>
        <w:ind w:left="540" w:hanging="360"/>
        <w:jc w:val="both"/>
      </w:pPr>
      <w:r w:rsidRPr="00784458">
        <w:t>объемные параметры учебной нагрузки в целом, по годам обучения и по семестрам;</w:t>
      </w:r>
    </w:p>
    <w:p w:rsidR="00E52455" w:rsidRPr="00784458" w:rsidRDefault="00E52455" w:rsidP="00166269">
      <w:pPr>
        <w:numPr>
          <w:ilvl w:val="0"/>
          <w:numId w:val="4"/>
        </w:numPr>
        <w:tabs>
          <w:tab w:val="num" w:pos="540"/>
        </w:tabs>
        <w:ind w:left="538" w:hanging="357"/>
        <w:jc w:val="both"/>
      </w:pPr>
      <w:r w:rsidRPr="00784458"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E52455" w:rsidRPr="00784458" w:rsidRDefault="00E52455" w:rsidP="00166269">
      <w:pPr>
        <w:numPr>
          <w:ilvl w:val="0"/>
          <w:numId w:val="4"/>
        </w:numPr>
        <w:tabs>
          <w:tab w:val="num" w:pos="540"/>
        </w:tabs>
        <w:ind w:left="538" w:hanging="357"/>
        <w:jc w:val="both"/>
      </w:pPr>
      <w:r w:rsidRPr="00784458">
        <w:t>последовательность изучения учебных дисциплин и профессиональных модулей;</w:t>
      </w:r>
    </w:p>
    <w:p w:rsidR="00E52455" w:rsidRPr="00784458" w:rsidRDefault="00E52455" w:rsidP="00166269">
      <w:pPr>
        <w:numPr>
          <w:ilvl w:val="0"/>
          <w:numId w:val="4"/>
        </w:numPr>
        <w:tabs>
          <w:tab w:val="num" w:pos="540"/>
        </w:tabs>
        <w:ind w:left="538" w:hanging="357"/>
        <w:jc w:val="both"/>
      </w:pPr>
      <w:r w:rsidRPr="00784458">
        <w:t>виды учебных занятий;</w:t>
      </w:r>
    </w:p>
    <w:p w:rsidR="00E52455" w:rsidRPr="00784458" w:rsidRDefault="00E52455" w:rsidP="00166269">
      <w:pPr>
        <w:numPr>
          <w:ilvl w:val="0"/>
          <w:numId w:val="4"/>
        </w:numPr>
        <w:tabs>
          <w:tab w:val="num" w:pos="540"/>
        </w:tabs>
        <w:ind w:left="538" w:hanging="357"/>
        <w:jc w:val="both"/>
      </w:pPr>
      <w:r w:rsidRPr="00784458">
        <w:t>распределение различных форм промежуточной аттестации по годам обучения и по семестрам;</w:t>
      </w:r>
    </w:p>
    <w:p w:rsidR="00E52455" w:rsidRPr="00784458" w:rsidRDefault="00E52455" w:rsidP="00166269">
      <w:pPr>
        <w:numPr>
          <w:ilvl w:val="0"/>
          <w:numId w:val="4"/>
        </w:numPr>
        <w:tabs>
          <w:tab w:val="num" w:pos="540"/>
        </w:tabs>
        <w:ind w:left="540" w:hanging="360"/>
        <w:jc w:val="both"/>
      </w:pPr>
      <w:r w:rsidRPr="00784458">
        <w:t>распределение по семестрам и объемные показатели подготовки и проведения гос</w:t>
      </w:r>
      <w:r w:rsidRPr="00784458">
        <w:t>у</w:t>
      </w:r>
      <w:r w:rsidR="00400656">
        <w:t>дарственной итоговой</w:t>
      </w:r>
      <w:r w:rsidRPr="00784458">
        <w:t xml:space="preserve"> аттестации.</w:t>
      </w:r>
    </w:p>
    <w:p w:rsidR="00C1385C" w:rsidRPr="00784458" w:rsidRDefault="00C1385C" w:rsidP="00043E2B">
      <w:pPr>
        <w:ind w:left="180"/>
        <w:jc w:val="both"/>
      </w:pPr>
    </w:p>
    <w:p w:rsidR="00C1385C" w:rsidRDefault="00C1385C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Default="0097135A" w:rsidP="00043E2B">
      <w:pPr>
        <w:ind w:left="180"/>
        <w:jc w:val="both"/>
      </w:pPr>
    </w:p>
    <w:p w:rsidR="0097135A" w:rsidRPr="00784458" w:rsidRDefault="0097135A" w:rsidP="00043E2B">
      <w:pPr>
        <w:ind w:left="180"/>
        <w:jc w:val="both"/>
      </w:pPr>
    </w:p>
    <w:p w:rsidR="00C1385C" w:rsidRPr="00784458" w:rsidRDefault="00C1385C" w:rsidP="00784458">
      <w:pPr>
        <w:pStyle w:val="1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 w:rsidRPr="00784458">
        <w:rPr>
          <w:rFonts w:cs="Times New Roman"/>
          <w:sz w:val="24"/>
          <w:szCs w:val="24"/>
        </w:rPr>
        <w:lastRenderedPageBreak/>
        <w:t xml:space="preserve">ПЕРЕЧЕНЬ </w:t>
      </w:r>
      <w:r w:rsidR="00043E2B" w:rsidRPr="00784458">
        <w:rPr>
          <w:rFonts w:cs="Times New Roman"/>
          <w:sz w:val="24"/>
          <w:szCs w:val="24"/>
        </w:rPr>
        <w:t xml:space="preserve">РАБОЧИХ </w:t>
      </w:r>
      <w:r w:rsidRPr="00784458">
        <w:rPr>
          <w:rFonts w:cs="Times New Roman"/>
          <w:sz w:val="24"/>
          <w:szCs w:val="24"/>
        </w:rPr>
        <w:t>ПРОГРАММ ДИСЦИПЛИН, ПРОФЕССИ</w:t>
      </w:r>
      <w:r w:rsidRPr="00784458">
        <w:rPr>
          <w:rFonts w:cs="Times New Roman"/>
          <w:sz w:val="24"/>
          <w:szCs w:val="24"/>
        </w:rPr>
        <w:t>О</w:t>
      </w:r>
      <w:r w:rsidRPr="00784458">
        <w:rPr>
          <w:rFonts w:cs="Times New Roman"/>
          <w:sz w:val="24"/>
          <w:szCs w:val="24"/>
        </w:rPr>
        <w:t>НАЛЬНЫХ МОДУЛЕЙ И ПРАКТИК</w:t>
      </w:r>
    </w:p>
    <w:p w:rsidR="00CB4879" w:rsidRPr="00784458" w:rsidRDefault="00400656" w:rsidP="00784458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bookmarkStart w:id="33" w:name="_Toc330986556"/>
      <w:r>
        <w:rPr>
          <w:sz w:val="24"/>
          <w:szCs w:val="24"/>
        </w:rPr>
        <w:t>4</w:t>
      </w:r>
      <w:r w:rsidR="00784458">
        <w:rPr>
          <w:sz w:val="24"/>
          <w:szCs w:val="24"/>
        </w:rPr>
        <w:t xml:space="preserve">.1 </w:t>
      </w:r>
      <w:r w:rsidR="00CB4879" w:rsidRPr="00784458">
        <w:rPr>
          <w:sz w:val="24"/>
          <w:szCs w:val="24"/>
        </w:rPr>
        <w:t>П</w:t>
      </w:r>
      <w:r w:rsidR="00C1385C" w:rsidRPr="00784458">
        <w:rPr>
          <w:sz w:val="24"/>
          <w:szCs w:val="24"/>
        </w:rPr>
        <w:t>рофессиональн</w:t>
      </w:r>
      <w:r w:rsidR="00CB4879" w:rsidRPr="00784458">
        <w:rPr>
          <w:sz w:val="24"/>
          <w:szCs w:val="24"/>
        </w:rPr>
        <w:t>ый цикл. Общепрофессиональные дисциплины</w:t>
      </w:r>
      <w:bookmarkEnd w:id="33"/>
      <w:r w:rsidR="0075404D" w:rsidRPr="00784458">
        <w:rPr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92"/>
        <w:gridCol w:w="7229"/>
      </w:tblGrid>
      <w:tr w:rsidR="00406305" w:rsidRPr="00784458" w:rsidTr="00B41116">
        <w:tc>
          <w:tcPr>
            <w:tcW w:w="709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№</w:t>
            </w:r>
          </w:p>
          <w:p w:rsidR="00CB4879" w:rsidRPr="00784458" w:rsidRDefault="00CB4879" w:rsidP="00043E2B">
            <w:pPr>
              <w:jc w:val="both"/>
            </w:pPr>
            <w:r w:rsidRPr="00784458">
              <w:t>п/п</w:t>
            </w:r>
          </w:p>
        </w:tc>
        <w:tc>
          <w:tcPr>
            <w:tcW w:w="992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Индекс</w:t>
            </w:r>
          </w:p>
        </w:tc>
        <w:tc>
          <w:tcPr>
            <w:tcW w:w="7229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Наименование</w:t>
            </w:r>
          </w:p>
        </w:tc>
      </w:tr>
      <w:tr w:rsidR="00406305" w:rsidRPr="00784458" w:rsidTr="00B41116">
        <w:tc>
          <w:tcPr>
            <w:tcW w:w="709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1</w:t>
            </w:r>
          </w:p>
        </w:tc>
        <w:tc>
          <w:tcPr>
            <w:tcW w:w="992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ОП.01</w:t>
            </w:r>
          </w:p>
        </w:tc>
        <w:tc>
          <w:tcPr>
            <w:tcW w:w="7229" w:type="dxa"/>
          </w:tcPr>
          <w:p w:rsidR="00CB4879" w:rsidRPr="004833BA" w:rsidRDefault="004833BA" w:rsidP="00043E2B">
            <w:pPr>
              <w:jc w:val="both"/>
            </w:pPr>
            <w:r w:rsidRPr="004833BA">
              <w:rPr>
                <w:color w:val="000000"/>
              </w:rPr>
              <w:t>Технические средства измерения</w:t>
            </w:r>
          </w:p>
        </w:tc>
      </w:tr>
      <w:tr w:rsidR="00406305" w:rsidRPr="00784458" w:rsidTr="00B41116">
        <w:tc>
          <w:tcPr>
            <w:tcW w:w="709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2</w:t>
            </w:r>
          </w:p>
        </w:tc>
        <w:tc>
          <w:tcPr>
            <w:tcW w:w="992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ОП.02</w:t>
            </w:r>
          </w:p>
        </w:tc>
        <w:tc>
          <w:tcPr>
            <w:tcW w:w="7229" w:type="dxa"/>
          </w:tcPr>
          <w:p w:rsidR="00CB4879" w:rsidRPr="004833BA" w:rsidRDefault="004833BA" w:rsidP="00043E2B">
            <w:pPr>
              <w:jc w:val="both"/>
            </w:pPr>
            <w:r w:rsidRPr="004833BA">
              <w:rPr>
                <w:color w:val="000000"/>
              </w:rPr>
              <w:t>Основы материаловедения</w:t>
            </w:r>
          </w:p>
        </w:tc>
      </w:tr>
      <w:tr w:rsidR="00406305" w:rsidRPr="00784458" w:rsidTr="00B41116">
        <w:tc>
          <w:tcPr>
            <w:tcW w:w="709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3</w:t>
            </w:r>
          </w:p>
        </w:tc>
        <w:tc>
          <w:tcPr>
            <w:tcW w:w="992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ОП.03</w:t>
            </w:r>
          </w:p>
        </w:tc>
        <w:tc>
          <w:tcPr>
            <w:tcW w:w="7229" w:type="dxa"/>
          </w:tcPr>
          <w:p w:rsidR="00CB4879" w:rsidRPr="004833BA" w:rsidRDefault="004833BA" w:rsidP="00043E2B">
            <w:pPr>
              <w:jc w:val="both"/>
            </w:pPr>
            <w:r w:rsidRPr="004833BA">
              <w:rPr>
                <w:color w:val="000000"/>
              </w:rPr>
              <w:t>Безопасность жизнедеятельности</w:t>
            </w:r>
          </w:p>
        </w:tc>
      </w:tr>
      <w:tr w:rsidR="00406305" w:rsidRPr="00784458" w:rsidTr="00B41116">
        <w:tc>
          <w:tcPr>
            <w:tcW w:w="709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4</w:t>
            </w:r>
          </w:p>
        </w:tc>
        <w:tc>
          <w:tcPr>
            <w:tcW w:w="992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ОП.04</w:t>
            </w:r>
          </w:p>
        </w:tc>
        <w:tc>
          <w:tcPr>
            <w:tcW w:w="7229" w:type="dxa"/>
          </w:tcPr>
          <w:p w:rsidR="00CB4879" w:rsidRPr="004833BA" w:rsidRDefault="004833BA" w:rsidP="00043E2B">
            <w:pPr>
              <w:jc w:val="both"/>
            </w:pPr>
            <w:r w:rsidRPr="004833BA">
              <w:rPr>
                <w:color w:val="000000"/>
              </w:rPr>
              <w:t>Физическая культура</w:t>
            </w:r>
          </w:p>
        </w:tc>
      </w:tr>
      <w:tr w:rsidR="00406305" w:rsidRPr="00784458" w:rsidTr="00B41116">
        <w:tc>
          <w:tcPr>
            <w:tcW w:w="709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5</w:t>
            </w:r>
          </w:p>
        </w:tc>
        <w:tc>
          <w:tcPr>
            <w:tcW w:w="992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ОП.05</w:t>
            </w:r>
          </w:p>
        </w:tc>
        <w:tc>
          <w:tcPr>
            <w:tcW w:w="7229" w:type="dxa"/>
          </w:tcPr>
          <w:p w:rsidR="00CB4879" w:rsidRPr="004833BA" w:rsidRDefault="004833BA" w:rsidP="00043E2B">
            <w:pPr>
              <w:jc w:val="both"/>
            </w:pPr>
            <w:r w:rsidRPr="004833BA">
              <w:rPr>
                <w:color w:val="000000"/>
              </w:rPr>
              <w:t>Иностранный язык в профессиональной деятельности</w:t>
            </w:r>
          </w:p>
        </w:tc>
      </w:tr>
      <w:tr w:rsidR="00406305" w:rsidRPr="00784458" w:rsidTr="00B41116">
        <w:tc>
          <w:tcPr>
            <w:tcW w:w="709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7</w:t>
            </w:r>
          </w:p>
        </w:tc>
        <w:tc>
          <w:tcPr>
            <w:tcW w:w="992" w:type="dxa"/>
            <w:vAlign w:val="center"/>
          </w:tcPr>
          <w:p w:rsidR="00CB4879" w:rsidRPr="00784458" w:rsidRDefault="00CB4879" w:rsidP="00043E2B">
            <w:pPr>
              <w:jc w:val="both"/>
            </w:pPr>
            <w:r w:rsidRPr="00784458">
              <w:t>О</w:t>
            </w:r>
            <w:r w:rsidR="002F4DCF" w:rsidRPr="00784458">
              <w:t>П</w:t>
            </w:r>
            <w:r w:rsidRPr="00784458">
              <w:t>.</w:t>
            </w:r>
            <w:r w:rsidR="002F4DCF" w:rsidRPr="00784458">
              <w:t>0</w:t>
            </w:r>
            <w:r w:rsidR="00B854F8">
              <w:t>6</w:t>
            </w:r>
          </w:p>
        </w:tc>
        <w:tc>
          <w:tcPr>
            <w:tcW w:w="7229" w:type="dxa"/>
          </w:tcPr>
          <w:p w:rsidR="00CB4879" w:rsidRPr="004833BA" w:rsidRDefault="004833BA" w:rsidP="00043E2B">
            <w:pPr>
              <w:jc w:val="both"/>
            </w:pPr>
            <w:r w:rsidRPr="004833BA">
              <w:rPr>
                <w:color w:val="000000"/>
              </w:rPr>
              <w:t>Единая система оценки соответствия</w:t>
            </w:r>
          </w:p>
        </w:tc>
      </w:tr>
    </w:tbl>
    <w:p w:rsidR="002F4DCF" w:rsidRPr="00784458" w:rsidRDefault="00400656" w:rsidP="00784458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bookmarkStart w:id="34" w:name="_Toc330986557"/>
      <w:r>
        <w:rPr>
          <w:sz w:val="24"/>
          <w:szCs w:val="24"/>
        </w:rPr>
        <w:t>4</w:t>
      </w:r>
      <w:r w:rsidR="00784458">
        <w:rPr>
          <w:sz w:val="24"/>
          <w:szCs w:val="24"/>
        </w:rPr>
        <w:t xml:space="preserve">.2 </w:t>
      </w:r>
      <w:r w:rsidR="002F4DCF" w:rsidRPr="00784458">
        <w:rPr>
          <w:sz w:val="24"/>
          <w:szCs w:val="24"/>
        </w:rPr>
        <w:t xml:space="preserve">Профессиональный цикл. </w:t>
      </w:r>
      <w:r w:rsidR="00C1385C" w:rsidRPr="00784458">
        <w:rPr>
          <w:sz w:val="24"/>
          <w:szCs w:val="24"/>
        </w:rPr>
        <w:t>Профессиональные модули</w:t>
      </w:r>
      <w:bookmarkEnd w:id="34"/>
      <w:r w:rsidR="0075404D" w:rsidRPr="00784458">
        <w:rPr>
          <w:sz w:val="24"/>
          <w:szCs w:val="24"/>
        </w:rPr>
        <w:t>.</w:t>
      </w:r>
    </w:p>
    <w:p w:rsidR="00CC1680" w:rsidRPr="00784458" w:rsidRDefault="00CC1680" w:rsidP="00043E2B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2"/>
        <w:gridCol w:w="7371"/>
      </w:tblGrid>
      <w:tr w:rsidR="002F4DCF" w:rsidRPr="00784458" w:rsidTr="004833BA">
        <w:tc>
          <w:tcPr>
            <w:tcW w:w="567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№</w:t>
            </w:r>
          </w:p>
          <w:p w:rsidR="002F4DCF" w:rsidRPr="00784458" w:rsidRDefault="002F4DCF" w:rsidP="00043E2B">
            <w:pPr>
              <w:jc w:val="both"/>
            </w:pPr>
            <w:r w:rsidRPr="00784458">
              <w:t>п/п</w:t>
            </w:r>
          </w:p>
        </w:tc>
        <w:tc>
          <w:tcPr>
            <w:tcW w:w="992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Индекс</w:t>
            </w:r>
          </w:p>
        </w:tc>
        <w:tc>
          <w:tcPr>
            <w:tcW w:w="7371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Наименование</w:t>
            </w:r>
          </w:p>
        </w:tc>
      </w:tr>
      <w:tr w:rsidR="002F4DCF" w:rsidRPr="00784458" w:rsidTr="004833BA">
        <w:tc>
          <w:tcPr>
            <w:tcW w:w="567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1</w:t>
            </w:r>
          </w:p>
        </w:tc>
        <w:tc>
          <w:tcPr>
            <w:tcW w:w="992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ПМ.01</w:t>
            </w:r>
          </w:p>
        </w:tc>
        <w:tc>
          <w:tcPr>
            <w:tcW w:w="7371" w:type="dxa"/>
          </w:tcPr>
          <w:p w:rsidR="002F4DCF" w:rsidRPr="004833BA" w:rsidRDefault="004833BA" w:rsidP="00043E2B">
            <w:pPr>
              <w:jc w:val="both"/>
              <w:rPr>
                <w:color w:val="000000"/>
              </w:rPr>
            </w:pPr>
            <w:r w:rsidRPr="004833BA">
              <w:rPr>
                <w:color w:val="000000"/>
              </w:rPr>
              <w:t>Выполнение визуального и измерительного контроля контролиру</w:t>
            </w:r>
            <w:r w:rsidRPr="004833BA">
              <w:rPr>
                <w:color w:val="000000"/>
              </w:rPr>
              <w:t>е</w:t>
            </w:r>
            <w:r w:rsidRPr="004833BA">
              <w:rPr>
                <w:color w:val="000000"/>
              </w:rPr>
              <w:t>мого объекта</w:t>
            </w:r>
          </w:p>
        </w:tc>
      </w:tr>
      <w:tr w:rsidR="002F4DCF" w:rsidRPr="00784458" w:rsidTr="004833BA">
        <w:tc>
          <w:tcPr>
            <w:tcW w:w="567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2</w:t>
            </w:r>
          </w:p>
        </w:tc>
        <w:tc>
          <w:tcPr>
            <w:tcW w:w="992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ПМ.02</w:t>
            </w:r>
          </w:p>
        </w:tc>
        <w:tc>
          <w:tcPr>
            <w:tcW w:w="7371" w:type="dxa"/>
          </w:tcPr>
          <w:p w:rsidR="002F4DCF" w:rsidRPr="004833BA" w:rsidRDefault="004833BA" w:rsidP="00043E2B">
            <w:pPr>
              <w:jc w:val="both"/>
              <w:rPr>
                <w:color w:val="000000"/>
              </w:rPr>
            </w:pPr>
            <w:r w:rsidRPr="004833BA">
              <w:rPr>
                <w:color w:val="000000"/>
              </w:rPr>
              <w:t>Выполнение ультразвукового контроля контролируемого объекта</w:t>
            </w:r>
          </w:p>
        </w:tc>
      </w:tr>
      <w:tr w:rsidR="002F4DCF" w:rsidRPr="00784458" w:rsidTr="004833BA">
        <w:tc>
          <w:tcPr>
            <w:tcW w:w="567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3</w:t>
            </w:r>
          </w:p>
        </w:tc>
        <w:tc>
          <w:tcPr>
            <w:tcW w:w="992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ПМ.03</w:t>
            </w:r>
          </w:p>
        </w:tc>
        <w:tc>
          <w:tcPr>
            <w:tcW w:w="7371" w:type="dxa"/>
          </w:tcPr>
          <w:p w:rsidR="002F4DCF" w:rsidRPr="004833BA" w:rsidRDefault="004833BA" w:rsidP="00043E2B">
            <w:pPr>
              <w:jc w:val="both"/>
              <w:rPr>
                <w:color w:val="000000"/>
              </w:rPr>
            </w:pPr>
            <w:r w:rsidRPr="004833BA">
              <w:rPr>
                <w:color w:val="000000"/>
              </w:rPr>
              <w:t>Выполнение радиационного контроля контролируемого объекта</w:t>
            </w:r>
          </w:p>
        </w:tc>
      </w:tr>
      <w:tr w:rsidR="002F4DCF" w:rsidRPr="00784458" w:rsidTr="004833BA">
        <w:tc>
          <w:tcPr>
            <w:tcW w:w="567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4</w:t>
            </w:r>
          </w:p>
        </w:tc>
        <w:tc>
          <w:tcPr>
            <w:tcW w:w="992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ПМ.04</w:t>
            </w:r>
          </w:p>
        </w:tc>
        <w:tc>
          <w:tcPr>
            <w:tcW w:w="7371" w:type="dxa"/>
          </w:tcPr>
          <w:p w:rsidR="002F4DCF" w:rsidRPr="004833BA" w:rsidRDefault="004833BA" w:rsidP="00043E2B">
            <w:pPr>
              <w:jc w:val="both"/>
              <w:rPr>
                <w:color w:val="000000"/>
              </w:rPr>
            </w:pPr>
            <w:r w:rsidRPr="004833BA">
              <w:rPr>
                <w:color w:val="000000"/>
              </w:rPr>
              <w:t>Выполнение магнитного контроля контролируемого объекта</w:t>
            </w:r>
          </w:p>
        </w:tc>
      </w:tr>
      <w:tr w:rsidR="002F4DCF" w:rsidRPr="00784458" w:rsidTr="004833BA">
        <w:tc>
          <w:tcPr>
            <w:tcW w:w="567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5</w:t>
            </w:r>
          </w:p>
        </w:tc>
        <w:tc>
          <w:tcPr>
            <w:tcW w:w="992" w:type="dxa"/>
            <w:vAlign w:val="center"/>
          </w:tcPr>
          <w:p w:rsidR="002F4DCF" w:rsidRPr="00784458" w:rsidRDefault="002F4DCF" w:rsidP="00043E2B">
            <w:pPr>
              <w:jc w:val="both"/>
            </w:pPr>
            <w:r w:rsidRPr="00784458">
              <w:t>ПМ.05</w:t>
            </w:r>
          </w:p>
        </w:tc>
        <w:tc>
          <w:tcPr>
            <w:tcW w:w="7371" w:type="dxa"/>
          </w:tcPr>
          <w:p w:rsidR="002F4DCF" w:rsidRPr="004833BA" w:rsidRDefault="004833BA" w:rsidP="00043E2B">
            <w:pPr>
              <w:jc w:val="both"/>
              <w:rPr>
                <w:color w:val="000000"/>
              </w:rPr>
            </w:pPr>
            <w:r w:rsidRPr="004833BA">
              <w:rPr>
                <w:color w:val="000000"/>
              </w:rPr>
              <w:t>Выполнение капиллярного контроля контролируемого объекта</w:t>
            </w:r>
          </w:p>
        </w:tc>
      </w:tr>
    </w:tbl>
    <w:p w:rsidR="00C45CB7" w:rsidRPr="00321C2E" w:rsidRDefault="00400656" w:rsidP="00321C2E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bookmarkStart w:id="35" w:name="_Toc330986558"/>
      <w:r>
        <w:rPr>
          <w:sz w:val="24"/>
          <w:szCs w:val="24"/>
        </w:rPr>
        <w:t>4</w:t>
      </w:r>
      <w:r w:rsidR="00321C2E" w:rsidRPr="00321C2E">
        <w:rPr>
          <w:sz w:val="24"/>
          <w:szCs w:val="24"/>
        </w:rPr>
        <w:t>.3</w:t>
      </w:r>
      <w:r w:rsidR="00C1385C" w:rsidRPr="00321C2E">
        <w:rPr>
          <w:sz w:val="24"/>
          <w:szCs w:val="24"/>
        </w:rPr>
        <w:t xml:space="preserve"> </w:t>
      </w:r>
      <w:r w:rsidR="00043E2B" w:rsidRPr="00321C2E">
        <w:rPr>
          <w:sz w:val="24"/>
          <w:szCs w:val="24"/>
        </w:rPr>
        <w:t>Рабочие п</w:t>
      </w:r>
      <w:r w:rsidR="00734C37" w:rsidRPr="00321C2E">
        <w:rPr>
          <w:sz w:val="24"/>
          <w:szCs w:val="24"/>
        </w:rPr>
        <w:t>рограммы учебной и производственной практик</w:t>
      </w:r>
      <w:bookmarkEnd w:id="35"/>
    </w:p>
    <w:p w:rsidR="00AE3556" w:rsidRPr="00321C2E" w:rsidRDefault="00734C37" w:rsidP="00E0637B">
      <w:pPr>
        <w:ind w:firstLine="567"/>
        <w:jc w:val="both"/>
      </w:pPr>
      <w:r w:rsidRPr="00321C2E">
        <w:t xml:space="preserve">Согласно п. </w:t>
      </w:r>
      <w:r w:rsidR="00E0637B" w:rsidRPr="00321C2E">
        <w:t>2.7</w:t>
      </w:r>
      <w:r w:rsidRPr="00321C2E">
        <w:t xml:space="preserve"> ФГОС СПО </w:t>
      </w:r>
      <w:r w:rsidR="00335110" w:rsidRPr="00321C2E">
        <w:t xml:space="preserve">по </w:t>
      </w:r>
      <w:r w:rsidR="00670F81" w:rsidRPr="00321C2E">
        <w:t>профессии</w:t>
      </w:r>
      <w:r w:rsidR="00335110" w:rsidRPr="00321C2E">
        <w:t xml:space="preserve"> </w:t>
      </w:r>
      <w:r w:rsidR="00670F81" w:rsidRPr="00321C2E">
        <w:t>15.01.36 Дефектоскопист</w:t>
      </w:r>
      <w:r w:rsidR="00E0637B" w:rsidRPr="00321C2E">
        <w:t xml:space="preserve"> в професси</w:t>
      </w:r>
      <w:r w:rsidR="00E0637B" w:rsidRPr="00321C2E">
        <w:t>о</w:t>
      </w:r>
      <w:r w:rsidR="00E0637B" w:rsidRPr="00321C2E">
        <w:t>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</w:t>
      </w:r>
      <w:r w:rsidR="00E0637B" w:rsidRPr="00321C2E">
        <w:t>ь</w:t>
      </w:r>
      <w:r w:rsidR="00E0637B" w:rsidRPr="00321C2E">
        <w:t>ных модулей и реализуются концентрирова</w:t>
      </w:r>
      <w:r w:rsidR="00752875" w:rsidRPr="00321C2E">
        <w:t>н</w:t>
      </w:r>
      <w:r w:rsidR="00E0637B" w:rsidRPr="00321C2E">
        <w:t>но</w:t>
      </w:r>
      <w:r w:rsidR="00752875" w:rsidRPr="00321C2E">
        <w:t>.</w:t>
      </w:r>
    </w:p>
    <w:p w:rsidR="00AE3556" w:rsidRPr="00A304FF" w:rsidRDefault="00AE3556" w:rsidP="00043E2B">
      <w:pPr>
        <w:ind w:firstLine="567"/>
        <w:jc w:val="both"/>
        <w:rPr>
          <w:sz w:val="28"/>
          <w:szCs w:val="28"/>
        </w:rPr>
      </w:pPr>
    </w:p>
    <w:p w:rsidR="00C45CB7" w:rsidRPr="000F40CC" w:rsidRDefault="00AE3556" w:rsidP="00400656">
      <w:pPr>
        <w:pStyle w:val="a"/>
        <w:numPr>
          <w:ilvl w:val="0"/>
          <w:numId w:val="0"/>
        </w:num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bookmarkStart w:id="36" w:name="_Toc330986559"/>
      <w:r w:rsidRPr="000F40CC">
        <w:rPr>
          <w:rFonts w:ascii="Times New Roman" w:hAnsi="Times New Roman"/>
          <w:sz w:val="24"/>
          <w:szCs w:val="24"/>
        </w:rPr>
        <w:t>Программа учебной практики</w:t>
      </w:r>
      <w:bookmarkEnd w:id="36"/>
    </w:p>
    <w:p w:rsidR="00364478" w:rsidRPr="00321C2E" w:rsidRDefault="00AE3556" w:rsidP="00321C2E">
      <w:pPr>
        <w:ind w:firstLine="567"/>
        <w:jc w:val="both"/>
      </w:pPr>
      <w:r w:rsidRPr="00321C2E">
        <w:t xml:space="preserve">При реализации </w:t>
      </w:r>
      <w:r w:rsidR="00670F81" w:rsidRPr="00321C2E">
        <w:t>ППКРС</w:t>
      </w:r>
      <w:r w:rsidRPr="00321C2E">
        <w:t xml:space="preserve"> </w:t>
      </w:r>
      <w:r w:rsidR="00670F81" w:rsidRPr="00321C2E">
        <w:t>профессии</w:t>
      </w:r>
      <w:r w:rsidRPr="00321C2E">
        <w:t xml:space="preserve"> </w:t>
      </w:r>
      <w:r w:rsidR="00670F81" w:rsidRPr="00321C2E">
        <w:t>15.01.36 Дефектоскопист</w:t>
      </w:r>
      <w:r w:rsidR="00CC1680" w:rsidRPr="00321C2E">
        <w:t xml:space="preserve"> </w:t>
      </w:r>
      <w:r w:rsidR="00364478" w:rsidRPr="00321C2E">
        <w:t xml:space="preserve">предусматривается прохождение учебной практики в несколько периодов на базе техникума и на </w:t>
      </w:r>
      <w:r w:rsidR="0075404D" w:rsidRPr="00321C2E">
        <w:t>предпр</w:t>
      </w:r>
      <w:r w:rsidR="0075404D" w:rsidRPr="00321C2E">
        <w:t>и</w:t>
      </w:r>
      <w:r w:rsidR="0075404D" w:rsidRPr="00321C2E">
        <w:t>ятиях (концентрированно).</w:t>
      </w:r>
    </w:p>
    <w:p w:rsidR="00A61F62" w:rsidRPr="00321C2E" w:rsidRDefault="00A61F62" w:rsidP="00321C2E">
      <w:pPr>
        <w:shd w:val="clear" w:color="auto" w:fill="FFFFFF"/>
        <w:ind w:firstLine="567"/>
        <w:jc w:val="both"/>
      </w:pPr>
      <w:r w:rsidRPr="00321C2E">
        <w:t xml:space="preserve">Учебная практика </w:t>
      </w:r>
      <w:r w:rsidR="00C45CB7" w:rsidRPr="00321C2E">
        <w:t xml:space="preserve">проводится </w:t>
      </w:r>
      <w:r w:rsidRPr="00321C2E">
        <w:t>образовательным учреждением при освоении об</w:t>
      </w:r>
      <w:r w:rsidRPr="00321C2E">
        <w:t>у</w:t>
      </w:r>
      <w:r w:rsidRPr="00321C2E">
        <w:t>чающимися профессиональных компетенций в рамках профессиональных модулей:</w:t>
      </w:r>
    </w:p>
    <w:p w:rsidR="00321C2E" w:rsidRDefault="00321C2E" w:rsidP="00321C2E">
      <w:pPr>
        <w:shd w:val="clear" w:color="auto" w:fill="FFFFFF"/>
        <w:ind w:firstLine="567"/>
        <w:jc w:val="both"/>
      </w:pPr>
      <w:r w:rsidRPr="00321C2E">
        <w:t>ПМ.01 Выполнение визуального и измерительного контроля контролируемого об</w:t>
      </w:r>
      <w:r w:rsidRPr="00321C2E">
        <w:t>ъ</w:t>
      </w:r>
      <w:r w:rsidRPr="00321C2E">
        <w:t xml:space="preserve">екта – </w:t>
      </w:r>
      <w:r w:rsidR="008A22C7">
        <w:t>1</w:t>
      </w:r>
      <w:r w:rsidRPr="00321C2E">
        <w:t xml:space="preserve"> недел</w:t>
      </w:r>
      <w:r w:rsidR="008A22C7">
        <w:t>я</w:t>
      </w:r>
      <w:r w:rsidRPr="00321C2E">
        <w:t>;</w:t>
      </w:r>
    </w:p>
    <w:p w:rsidR="00B854F8" w:rsidRPr="00321C2E" w:rsidRDefault="00B854F8" w:rsidP="00321C2E">
      <w:pPr>
        <w:shd w:val="clear" w:color="auto" w:fill="FFFFFF"/>
        <w:ind w:firstLine="567"/>
        <w:jc w:val="both"/>
      </w:pPr>
      <w:r>
        <w:t xml:space="preserve">ПМ.03 Выполнение радиационного контроля контролируемого объекта – </w:t>
      </w:r>
      <w:r w:rsidR="008A22C7">
        <w:t>1</w:t>
      </w:r>
      <w:r>
        <w:t xml:space="preserve"> недел</w:t>
      </w:r>
      <w:r w:rsidR="008A22C7">
        <w:t>я</w:t>
      </w:r>
      <w:r>
        <w:t>;</w:t>
      </w:r>
    </w:p>
    <w:p w:rsidR="00094763" w:rsidRPr="00321C2E" w:rsidRDefault="00094763" w:rsidP="00321C2E">
      <w:pPr>
        <w:shd w:val="clear" w:color="auto" w:fill="FFFFFF"/>
        <w:ind w:firstLine="567"/>
        <w:jc w:val="both"/>
      </w:pPr>
      <w:r w:rsidRPr="00321C2E">
        <w:t>Целями учебной практики являются:</w:t>
      </w:r>
    </w:p>
    <w:p w:rsidR="00FD1099" w:rsidRPr="00321C2E" w:rsidRDefault="00FD1099" w:rsidP="00166269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21C2E">
        <w:t>закрепление теоретических знаний, полученных при изучении дисциплин</w:t>
      </w:r>
      <w:r w:rsidR="00321C2E" w:rsidRPr="00321C2E">
        <w:t xml:space="preserve"> и МДК</w:t>
      </w:r>
      <w:r w:rsidRPr="00321C2E">
        <w:t>;</w:t>
      </w:r>
    </w:p>
    <w:p w:rsidR="00FD1099" w:rsidRPr="00321C2E" w:rsidRDefault="00FD1099" w:rsidP="00166269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21C2E"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FD1099" w:rsidRPr="00321C2E" w:rsidRDefault="00FD1099" w:rsidP="00166269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21C2E">
        <w:t>усвоение приемов, методов и способов обработки, представления и интерпрет</w:t>
      </w:r>
      <w:r w:rsidRPr="00321C2E">
        <w:t>а</w:t>
      </w:r>
      <w:r w:rsidRPr="00321C2E">
        <w:t>ции результатов проведенных практических исследований;</w:t>
      </w:r>
    </w:p>
    <w:p w:rsidR="00FD1099" w:rsidRPr="00321C2E" w:rsidRDefault="00FD1099" w:rsidP="00166269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21C2E">
        <w:t>приобретение практических навыков в будущей профессиональной деятельности или в отдельных ее разделах.</w:t>
      </w:r>
    </w:p>
    <w:p w:rsidR="00DD726B" w:rsidRDefault="00DD726B" w:rsidP="00321C2E">
      <w:pPr>
        <w:pStyle w:val="a"/>
        <w:numPr>
          <w:ilvl w:val="0"/>
          <w:numId w:val="0"/>
        </w:numPr>
        <w:spacing w:after="0"/>
        <w:jc w:val="both"/>
        <w:rPr>
          <w:color w:val="FF0000"/>
        </w:rPr>
      </w:pPr>
    </w:p>
    <w:p w:rsidR="008A22C7" w:rsidRDefault="008A22C7" w:rsidP="00400656">
      <w:pPr>
        <w:pStyle w:val="a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37" w:name="_Toc330986560"/>
    </w:p>
    <w:p w:rsidR="00E135AA" w:rsidRPr="000F40CC" w:rsidRDefault="00E135AA" w:rsidP="00400656">
      <w:pPr>
        <w:pStyle w:val="a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0F40CC">
        <w:rPr>
          <w:rFonts w:ascii="Times New Roman" w:hAnsi="Times New Roman"/>
          <w:sz w:val="24"/>
          <w:szCs w:val="24"/>
        </w:rPr>
        <w:lastRenderedPageBreak/>
        <w:t>Программа производственной практики</w:t>
      </w:r>
      <w:bookmarkEnd w:id="37"/>
    </w:p>
    <w:p w:rsidR="00A61F62" w:rsidRPr="000F40CC" w:rsidRDefault="00C45CB7" w:rsidP="000F40CC">
      <w:pPr>
        <w:shd w:val="clear" w:color="auto" w:fill="FFFFFF"/>
        <w:ind w:firstLine="567"/>
        <w:jc w:val="both"/>
      </w:pPr>
      <w:r w:rsidRPr="000F40CC">
        <w:t>П</w:t>
      </w:r>
      <w:r w:rsidR="00A61F62" w:rsidRPr="000F40CC">
        <w:t xml:space="preserve">роизводственная практика </w:t>
      </w:r>
      <w:r w:rsidR="000F40CC" w:rsidRPr="000F40CC">
        <w:t>реализуе</w:t>
      </w:r>
      <w:r w:rsidR="00A61F62" w:rsidRPr="000F40CC">
        <w:t>тся концентрированно в несколько периодов в рамках профессиональных модулей:</w:t>
      </w:r>
    </w:p>
    <w:p w:rsidR="000F40CC" w:rsidRPr="000F40CC" w:rsidRDefault="000F40CC" w:rsidP="000F40CC">
      <w:pPr>
        <w:shd w:val="clear" w:color="auto" w:fill="FFFFFF"/>
        <w:ind w:firstLine="567"/>
        <w:jc w:val="both"/>
      </w:pPr>
      <w:r w:rsidRPr="000F40CC">
        <w:t>ПМ.01 Выполнение визуального и измерительного контроля контролируемого об</w:t>
      </w:r>
      <w:r w:rsidRPr="000F40CC">
        <w:t>ъ</w:t>
      </w:r>
      <w:r w:rsidRPr="000F40CC">
        <w:t>екта – 2 недели;</w:t>
      </w:r>
    </w:p>
    <w:p w:rsidR="000F40CC" w:rsidRPr="00321C2E" w:rsidRDefault="000F40CC" w:rsidP="000F40CC">
      <w:pPr>
        <w:shd w:val="clear" w:color="auto" w:fill="FFFFFF"/>
        <w:ind w:firstLine="567"/>
        <w:jc w:val="both"/>
      </w:pPr>
      <w:r w:rsidRPr="000F40CC">
        <w:t>ПМ.02. Выполнение</w:t>
      </w:r>
      <w:r w:rsidRPr="00321C2E">
        <w:t xml:space="preserve"> магнитного контроля контролируемого объекта – </w:t>
      </w:r>
      <w:r w:rsidR="00B854F8">
        <w:t>1</w:t>
      </w:r>
      <w:r>
        <w:t xml:space="preserve"> </w:t>
      </w:r>
      <w:r w:rsidRPr="00321C2E">
        <w:t>недел</w:t>
      </w:r>
      <w:r w:rsidR="00B854F8">
        <w:t>я</w:t>
      </w:r>
      <w:r w:rsidRPr="00321C2E">
        <w:t>;</w:t>
      </w:r>
    </w:p>
    <w:p w:rsidR="000F40CC" w:rsidRDefault="000F40CC" w:rsidP="000F40CC">
      <w:pPr>
        <w:shd w:val="clear" w:color="auto" w:fill="FFFFFF"/>
        <w:ind w:firstLine="567"/>
        <w:jc w:val="both"/>
      </w:pPr>
      <w:r w:rsidRPr="00321C2E">
        <w:t xml:space="preserve">ПМ.03 Выполнение капиллярного контроля контролируемого объекта – </w:t>
      </w:r>
      <w:r w:rsidR="00B854F8">
        <w:t>2</w:t>
      </w:r>
      <w:r w:rsidRPr="00321C2E">
        <w:t xml:space="preserve"> недел</w:t>
      </w:r>
      <w:r w:rsidR="00B854F8">
        <w:t>и</w:t>
      </w:r>
      <w:r w:rsidRPr="00321C2E">
        <w:t>.</w:t>
      </w:r>
    </w:p>
    <w:p w:rsidR="000F40CC" w:rsidRDefault="000F40CC" w:rsidP="000F40CC">
      <w:pPr>
        <w:shd w:val="clear" w:color="auto" w:fill="FFFFFF"/>
        <w:ind w:firstLine="567"/>
        <w:jc w:val="both"/>
      </w:pPr>
      <w:r>
        <w:t>ПМ.04 Выполнение ультразвукового контроля контролируемого объекта – 1 неделя;</w:t>
      </w:r>
    </w:p>
    <w:p w:rsidR="000F40CC" w:rsidRPr="00321C2E" w:rsidRDefault="000F40CC" w:rsidP="000F40CC">
      <w:pPr>
        <w:shd w:val="clear" w:color="auto" w:fill="FFFFFF"/>
        <w:ind w:firstLine="567"/>
        <w:jc w:val="both"/>
      </w:pPr>
      <w:r>
        <w:t>ПМ.05 Выполнение радиационного контроля контролируемого объекта – 1 неделя.</w:t>
      </w:r>
    </w:p>
    <w:p w:rsidR="000F40CC" w:rsidRPr="000F40CC" w:rsidRDefault="000F40CC" w:rsidP="00043E2B">
      <w:pPr>
        <w:jc w:val="both"/>
      </w:pPr>
    </w:p>
    <w:p w:rsidR="00E135AA" w:rsidRPr="000F40CC" w:rsidRDefault="00B55841" w:rsidP="000F40CC">
      <w:pPr>
        <w:ind w:firstLine="567"/>
        <w:jc w:val="both"/>
      </w:pPr>
      <w:r w:rsidRPr="000F40CC">
        <w:t>Цель производственной практики:</w:t>
      </w:r>
    </w:p>
    <w:p w:rsidR="00B55841" w:rsidRPr="000F40CC" w:rsidRDefault="00B55841" w:rsidP="00166269">
      <w:pPr>
        <w:numPr>
          <w:ilvl w:val="0"/>
          <w:numId w:val="6"/>
        </w:numPr>
        <w:ind w:left="0" w:firstLine="426"/>
        <w:jc w:val="both"/>
      </w:pPr>
      <w:r w:rsidRPr="000F40CC">
        <w:t>непосредственное участие студента в деятельности организации</w:t>
      </w:r>
      <w:r w:rsidR="00DD726B" w:rsidRPr="000F40CC">
        <w:t>;</w:t>
      </w:r>
    </w:p>
    <w:p w:rsidR="00B55841" w:rsidRPr="000F40CC" w:rsidRDefault="00B55841" w:rsidP="00166269">
      <w:pPr>
        <w:numPr>
          <w:ilvl w:val="0"/>
          <w:numId w:val="6"/>
        </w:numPr>
        <w:ind w:left="0" w:firstLine="426"/>
        <w:jc w:val="both"/>
      </w:pPr>
      <w:r w:rsidRPr="000F40CC">
        <w:t>закрепление теоретических знаний, полученных во время аудиторных занятий, учебной практики</w:t>
      </w:r>
      <w:r w:rsidR="00DD726B" w:rsidRPr="000F40CC">
        <w:t>;</w:t>
      </w:r>
    </w:p>
    <w:p w:rsidR="00B55841" w:rsidRPr="000F40CC" w:rsidRDefault="00B55841" w:rsidP="00166269">
      <w:pPr>
        <w:numPr>
          <w:ilvl w:val="0"/>
          <w:numId w:val="6"/>
        </w:numPr>
        <w:ind w:left="0" w:firstLine="426"/>
        <w:jc w:val="both"/>
      </w:pPr>
      <w:r w:rsidRPr="000F40CC">
        <w:t>приобретение профессиональных умений и навыков</w:t>
      </w:r>
      <w:r w:rsidR="00DD726B" w:rsidRPr="000F40CC">
        <w:t>;</w:t>
      </w:r>
    </w:p>
    <w:p w:rsidR="00B55841" w:rsidRPr="000F40CC" w:rsidRDefault="00B55841" w:rsidP="00166269">
      <w:pPr>
        <w:numPr>
          <w:ilvl w:val="0"/>
          <w:numId w:val="6"/>
        </w:numPr>
        <w:tabs>
          <w:tab w:val="left" w:pos="567"/>
        </w:tabs>
        <w:ind w:left="0" w:firstLine="426"/>
        <w:jc w:val="both"/>
      </w:pPr>
      <w:r w:rsidRPr="000F40CC">
        <w:t>приобщение студента к социальной среде организации с целью приобретения соц</w:t>
      </w:r>
      <w:r w:rsidRPr="000F40CC">
        <w:t>и</w:t>
      </w:r>
      <w:r w:rsidR="000F40CC">
        <w:t xml:space="preserve">ально-личностных, общих и профессиональных </w:t>
      </w:r>
      <w:r w:rsidRPr="000F40CC">
        <w:t>компетенций, необходимых для работы в профессиональной сфере</w:t>
      </w:r>
      <w:r w:rsidR="000F40CC">
        <w:t>.</w:t>
      </w:r>
    </w:p>
    <w:p w:rsidR="00E2266E" w:rsidRPr="000F40CC" w:rsidRDefault="000F40CC" w:rsidP="00043E2B">
      <w:pPr>
        <w:shd w:val="clear" w:color="auto" w:fill="FFFFFF"/>
        <w:ind w:firstLine="360"/>
        <w:jc w:val="both"/>
        <w:rPr>
          <w:snapToGrid w:val="0"/>
          <w:color w:val="000000"/>
        </w:rPr>
      </w:pPr>
      <w:r w:rsidRPr="000F40CC">
        <w:rPr>
          <w:snapToGrid w:val="0"/>
          <w:color w:val="000000"/>
        </w:rPr>
        <w:t xml:space="preserve">Производственная практика </w:t>
      </w:r>
      <w:r w:rsidR="00C45CB7" w:rsidRPr="000F40CC">
        <w:rPr>
          <w:snapToGrid w:val="0"/>
          <w:color w:val="000000"/>
        </w:rPr>
        <w:t>проводится на предприятиях и в организациях</w:t>
      </w:r>
      <w:r>
        <w:rPr>
          <w:snapToGrid w:val="0"/>
          <w:color w:val="000000"/>
        </w:rPr>
        <w:t xml:space="preserve"> </w:t>
      </w:r>
      <w:r w:rsidR="00C45CB7" w:rsidRPr="000F40CC">
        <w:rPr>
          <w:snapToGrid w:val="0"/>
          <w:color w:val="000000"/>
        </w:rPr>
        <w:t xml:space="preserve">на основе договоров, заключенных техникумом с этими предприятиями и организациями. </w:t>
      </w:r>
    </w:p>
    <w:p w:rsidR="00E2266E" w:rsidRPr="000F40CC" w:rsidRDefault="00DD726B" w:rsidP="00043E2B">
      <w:pPr>
        <w:ind w:firstLine="426"/>
        <w:jc w:val="both"/>
      </w:pPr>
      <w:r w:rsidRPr="000F40CC">
        <w:t xml:space="preserve">Оценка </w:t>
      </w:r>
      <w:r w:rsidR="00E2266E" w:rsidRPr="000F40CC">
        <w:t xml:space="preserve"> производственной практики проводится на основании предоставленных отч</w:t>
      </w:r>
      <w:r w:rsidR="00E2266E" w:rsidRPr="000F40CC">
        <w:t>е</w:t>
      </w:r>
      <w:r w:rsidR="00E2266E" w:rsidRPr="000F40CC">
        <w:t>тов и отзывов с мест прохождения практики.</w:t>
      </w:r>
    </w:p>
    <w:p w:rsidR="00B55841" w:rsidRPr="00A304FF" w:rsidRDefault="00B55841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DF09BB" w:rsidRPr="003C0916" w:rsidRDefault="00DF09BB" w:rsidP="00043E2B">
      <w:pPr>
        <w:shd w:val="clear" w:color="auto" w:fill="FFFFFF"/>
        <w:ind w:firstLine="360"/>
        <w:jc w:val="both"/>
        <w:rPr>
          <w:b/>
          <w:snapToGrid w:val="0"/>
          <w:color w:val="000000"/>
        </w:rPr>
      </w:pPr>
    </w:p>
    <w:p w:rsidR="00FC7017" w:rsidRPr="003C0916" w:rsidRDefault="00400656" w:rsidP="00043E2B">
      <w:pPr>
        <w:shd w:val="clear" w:color="auto" w:fill="FFFFFF"/>
        <w:ind w:firstLine="36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</w:t>
      </w:r>
      <w:r w:rsidR="003C0916" w:rsidRPr="003C0916">
        <w:rPr>
          <w:b/>
          <w:snapToGrid w:val="0"/>
          <w:color w:val="000000"/>
        </w:rPr>
        <w:t xml:space="preserve">.4 </w:t>
      </w:r>
      <w:r w:rsidR="00CF7A47" w:rsidRPr="00CF7A47">
        <w:rPr>
          <w:b/>
        </w:rPr>
        <w:t>Формирование</w:t>
      </w:r>
      <w:r w:rsidR="00F30C6A">
        <w:rPr>
          <w:b/>
        </w:rPr>
        <w:t xml:space="preserve"> часов</w:t>
      </w:r>
      <w:r w:rsidR="00CF7A47" w:rsidRPr="00CF7A47">
        <w:rPr>
          <w:b/>
        </w:rPr>
        <w:t xml:space="preserve"> вариативной части ППКРС</w:t>
      </w:r>
    </w:p>
    <w:p w:rsidR="004833BA" w:rsidRDefault="003C0916" w:rsidP="004833BA">
      <w:pPr>
        <w:shd w:val="clear" w:color="auto" w:fill="FFFFFF"/>
        <w:ind w:firstLine="567"/>
        <w:jc w:val="both"/>
        <w:rPr>
          <w:color w:val="000000"/>
        </w:rPr>
      </w:pPr>
      <w:r w:rsidRPr="003C0916">
        <w:rPr>
          <w:color w:val="000000"/>
        </w:rPr>
        <w:t>Вариативная часть образовательной программы (288 часов) направлена на расшир</w:t>
      </w:r>
      <w:r w:rsidRPr="003C0916">
        <w:rPr>
          <w:color w:val="000000"/>
        </w:rPr>
        <w:t>е</w:t>
      </w:r>
      <w:r w:rsidRPr="003C0916">
        <w:rPr>
          <w:color w:val="000000"/>
        </w:rPr>
        <w:t xml:space="preserve">ние основных видов деятельности. </w:t>
      </w:r>
    </w:p>
    <w:p w:rsidR="008A22C7" w:rsidRDefault="008A22C7" w:rsidP="008A22C7">
      <w:pPr>
        <w:shd w:val="clear" w:color="auto" w:fill="FFFFFF"/>
        <w:ind w:firstLine="567"/>
        <w:jc w:val="both"/>
        <w:rPr>
          <w:color w:val="000000"/>
        </w:rPr>
      </w:pPr>
      <w:r w:rsidRPr="008A22C7">
        <w:rPr>
          <w:color w:val="000000"/>
        </w:rPr>
        <w:t>Учебным планом, помимо освоения видов деятельности соответствующих присва</w:t>
      </w:r>
      <w:r w:rsidRPr="008A22C7">
        <w:rPr>
          <w:color w:val="000000"/>
        </w:rPr>
        <w:t>е</w:t>
      </w:r>
      <w:r w:rsidRPr="008A22C7">
        <w:rPr>
          <w:color w:val="000000"/>
        </w:rPr>
        <w:t>мым квалификациям, предусмотрено освоение таких видов деятельности как: выполнение ультразвукового контроля контролируемого объекта, выполнение магнитного контроля контролируемого объекта, выполнение</w:t>
      </w:r>
      <w:r>
        <w:rPr>
          <w:color w:val="000000"/>
        </w:rPr>
        <w:t xml:space="preserve"> </w:t>
      </w:r>
      <w:r w:rsidRPr="008A22C7">
        <w:rPr>
          <w:color w:val="000000"/>
        </w:rPr>
        <w:t xml:space="preserve">капиллярного контроля контролируемого объекта. </w:t>
      </w:r>
    </w:p>
    <w:p w:rsidR="00FC7017" w:rsidRPr="003C0916" w:rsidRDefault="008A22C7" w:rsidP="008A22C7">
      <w:pPr>
        <w:shd w:val="clear" w:color="auto" w:fill="FFFFFF"/>
        <w:ind w:firstLine="567"/>
        <w:jc w:val="both"/>
        <w:rPr>
          <w:snapToGrid w:val="0"/>
          <w:color w:val="000000"/>
        </w:rPr>
      </w:pPr>
      <w:r w:rsidRPr="008A22C7">
        <w:rPr>
          <w:color w:val="000000"/>
        </w:rPr>
        <w:t>За счет часов вариативной части введены профессиональные модули: ПМ.02 Выпо</w:t>
      </w:r>
      <w:r w:rsidRPr="008A22C7">
        <w:rPr>
          <w:color w:val="000000"/>
        </w:rPr>
        <w:t>л</w:t>
      </w:r>
      <w:r w:rsidRPr="008A22C7">
        <w:rPr>
          <w:color w:val="000000"/>
        </w:rPr>
        <w:t>нение ультразвукового контроля контролируемого объекта, ПМ.04 Выполнение магнитн</w:t>
      </w:r>
      <w:r w:rsidRPr="008A22C7">
        <w:rPr>
          <w:color w:val="000000"/>
        </w:rPr>
        <w:t>о</w:t>
      </w:r>
      <w:r w:rsidRPr="008A22C7">
        <w:rPr>
          <w:color w:val="000000"/>
        </w:rPr>
        <w:t>го контроля контролируемого объекта и ПМ.05 Выполнение капиллярного контроля ко</w:t>
      </w:r>
      <w:r w:rsidRPr="008A22C7">
        <w:rPr>
          <w:color w:val="000000"/>
        </w:rPr>
        <w:t>н</w:t>
      </w:r>
      <w:r w:rsidRPr="008A22C7">
        <w:rPr>
          <w:color w:val="000000"/>
        </w:rPr>
        <w:t>тролируемого объекта.</w:t>
      </w:r>
    </w:p>
    <w:p w:rsidR="00FC7017" w:rsidRDefault="00FC7017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B854F8" w:rsidRDefault="00B854F8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FC7017" w:rsidRDefault="00FC7017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FC7017" w:rsidRDefault="00FC7017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FC7017" w:rsidRDefault="00FC7017" w:rsidP="00043E2B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37443" w:rsidRPr="00EC6AF3" w:rsidRDefault="00400656" w:rsidP="00F30C6A">
      <w:pPr>
        <w:pStyle w:val="1"/>
        <w:numPr>
          <w:ilvl w:val="0"/>
          <w:numId w:val="0"/>
        </w:numPr>
        <w:tabs>
          <w:tab w:val="left" w:pos="851"/>
        </w:tabs>
        <w:ind w:firstLine="567"/>
        <w:jc w:val="center"/>
        <w:rPr>
          <w:sz w:val="24"/>
          <w:szCs w:val="24"/>
        </w:rPr>
      </w:pPr>
      <w:bookmarkStart w:id="38" w:name="_Toc330986561"/>
      <w:r>
        <w:rPr>
          <w:sz w:val="24"/>
          <w:szCs w:val="24"/>
        </w:rPr>
        <w:lastRenderedPageBreak/>
        <w:t>5</w:t>
      </w:r>
      <w:r w:rsidR="00EC6AF3">
        <w:rPr>
          <w:sz w:val="24"/>
          <w:szCs w:val="24"/>
        </w:rPr>
        <w:t xml:space="preserve">. </w:t>
      </w:r>
      <w:r w:rsidR="00737443" w:rsidRPr="00EC6AF3">
        <w:rPr>
          <w:sz w:val="24"/>
          <w:szCs w:val="24"/>
        </w:rPr>
        <w:t>КОНТРОЛЬ И ОЦЕНКА РЕЗУЛЬТАТОВ</w:t>
      </w:r>
      <w:r w:rsidR="00EC6AF3" w:rsidRPr="00EC6AF3">
        <w:rPr>
          <w:sz w:val="24"/>
          <w:szCs w:val="24"/>
        </w:rPr>
        <w:t xml:space="preserve"> </w:t>
      </w:r>
      <w:r w:rsidR="00737443" w:rsidRPr="00EC6AF3">
        <w:rPr>
          <w:sz w:val="24"/>
          <w:szCs w:val="24"/>
        </w:rPr>
        <w:t>ОСВОЕНИЯ</w:t>
      </w:r>
      <w:bookmarkEnd w:id="38"/>
      <w:r w:rsidR="000F40CC" w:rsidRPr="00EC6AF3">
        <w:rPr>
          <w:sz w:val="24"/>
          <w:szCs w:val="24"/>
        </w:rPr>
        <w:t xml:space="preserve"> </w:t>
      </w:r>
      <w:r w:rsidR="00670F81" w:rsidRPr="00EC6AF3">
        <w:rPr>
          <w:sz w:val="24"/>
          <w:szCs w:val="24"/>
        </w:rPr>
        <w:t>ППКРС</w:t>
      </w:r>
    </w:p>
    <w:p w:rsidR="00737443" w:rsidRPr="00EC6AF3" w:rsidRDefault="00400656" w:rsidP="00490F85">
      <w:pPr>
        <w:pStyle w:val="2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bookmarkStart w:id="39" w:name="_Toc330986562"/>
      <w:r>
        <w:rPr>
          <w:sz w:val="24"/>
          <w:szCs w:val="24"/>
        </w:rPr>
        <w:t>5</w:t>
      </w:r>
      <w:r w:rsidR="00F55EDC" w:rsidRPr="00EC6AF3">
        <w:rPr>
          <w:sz w:val="24"/>
          <w:szCs w:val="24"/>
        </w:rPr>
        <w:t>.1</w:t>
      </w:r>
      <w:r w:rsidR="00EC6AF3">
        <w:rPr>
          <w:sz w:val="24"/>
          <w:szCs w:val="24"/>
        </w:rPr>
        <w:t xml:space="preserve"> </w:t>
      </w:r>
      <w:r w:rsidR="00737443" w:rsidRPr="00EC6AF3">
        <w:rPr>
          <w:sz w:val="24"/>
          <w:szCs w:val="24"/>
        </w:rPr>
        <w:t xml:space="preserve">Контроль и </w:t>
      </w:r>
      <w:r w:rsidR="00EC6AF3">
        <w:rPr>
          <w:sz w:val="24"/>
          <w:szCs w:val="24"/>
        </w:rPr>
        <w:t>оценка освоения основных видов</w:t>
      </w:r>
      <w:r w:rsidR="00737443" w:rsidRPr="00EC6AF3">
        <w:rPr>
          <w:sz w:val="24"/>
          <w:szCs w:val="24"/>
        </w:rPr>
        <w:t xml:space="preserve"> деятельности, профессионал</w:t>
      </w:r>
      <w:r w:rsidR="00737443" w:rsidRPr="00EC6AF3">
        <w:rPr>
          <w:sz w:val="24"/>
          <w:szCs w:val="24"/>
        </w:rPr>
        <w:t>ь</w:t>
      </w:r>
      <w:r w:rsidR="00737443" w:rsidRPr="00EC6AF3">
        <w:rPr>
          <w:sz w:val="24"/>
          <w:szCs w:val="24"/>
        </w:rPr>
        <w:t>ных и общих компетенций</w:t>
      </w:r>
      <w:bookmarkEnd w:id="39"/>
    </w:p>
    <w:p w:rsidR="00737443" w:rsidRPr="00EC6AF3" w:rsidRDefault="000F40CC" w:rsidP="00490F85">
      <w:pPr>
        <w:spacing w:line="276" w:lineRule="auto"/>
        <w:ind w:firstLine="567"/>
        <w:jc w:val="both"/>
      </w:pPr>
      <w:r w:rsidRPr="00EC6AF3">
        <w:t>О</w:t>
      </w:r>
      <w:r w:rsidR="00737443" w:rsidRPr="00EC6AF3">
        <w:t xml:space="preserve">ценка качества освоения </w:t>
      </w:r>
      <w:r w:rsidR="000E56D7" w:rsidRPr="00EC6AF3">
        <w:t>обучающимися</w:t>
      </w:r>
      <w:r w:rsidRPr="00EC6AF3">
        <w:t xml:space="preserve"> ППКРС</w:t>
      </w:r>
      <w:r w:rsidR="00737443" w:rsidRPr="00EC6AF3">
        <w:t xml:space="preserve"> </w:t>
      </w:r>
      <w:r w:rsidRPr="00EC6AF3">
        <w:t>по профессии 15.01.36 Дефект</w:t>
      </w:r>
      <w:r w:rsidRPr="00EC6AF3">
        <w:t>о</w:t>
      </w:r>
      <w:r w:rsidRPr="00EC6AF3">
        <w:t xml:space="preserve">скопист </w:t>
      </w:r>
      <w:r w:rsidR="00737443" w:rsidRPr="00EC6AF3">
        <w:t>включа</w:t>
      </w:r>
      <w:r w:rsidRPr="00EC6AF3">
        <w:t>ет</w:t>
      </w:r>
      <w:r w:rsidR="00737443" w:rsidRPr="00EC6AF3">
        <w:t xml:space="preserve"> текущий контроль знаний, промежуточную и государ</w:t>
      </w:r>
      <w:r w:rsidR="00E268FE" w:rsidRPr="00EC6AF3">
        <w:t>ственную итог</w:t>
      </w:r>
      <w:r w:rsidR="00E268FE" w:rsidRPr="00EC6AF3">
        <w:t>о</w:t>
      </w:r>
      <w:r w:rsidR="00E268FE" w:rsidRPr="00EC6AF3">
        <w:t>вую</w:t>
      </w:r>
      <w:r w:rsidR="00737443" w:rsidRPr="00EC6AF3">
        <w:t xml:space="preserve"> аттестацию</w:t>
      </w:r>
      <w:r w:rsidRPr="00EC6AF3">
        <w:t>.</w:t>
      </w:r>
    </w:p>
    <w:p w:rsidR="000E56D7" w:rsidRPr="00EC6AF3" w:rsidRDefault="000E56D7" w:rsidP="00490F85">
      <w:pPr>
        <w:spacing w:line="276" w:lineRule="auto"/>
        <w:ind w:firstLine="567"/>
        <w:jc w:val="both"/>
      </w:pPr>
      <w:bookmarkStart w:id="40" w:name="sub_1804"/>
      <w:bookmarkStart w:id="41" w:name="sub_1802"/>
      <w:r w:rsidRPr="00EC6AF3">
        <w:t>Оценка качества подготовки обучающихся и выпускников осуществляется в двух основных направлениях:</w:t>
      </w:r>
    </w:p>
    <w:bookmarkEnd w:id="40"/>
    <w:p w:rsidR="000E56D7" w:rsidRPr="00EC6AF3" w:rsidRDefault="000E56D7" w:rsidP="00490F85">
      <w:pPr>
        <w:spacing w:line="276" w:lineRule="auto"/>
        <w:ind w:firstLine="567"/>
        <w:jc w:val="both"/>
      </w:pPr>
      <w:r w:rsidRPr="00EC6AF3">
        <w:t>оценка уровня освоения дисциплин;</w:t>
      </w:r>
    </w:p>
    <w:p w:rsidR="000E56D7" w:rsidRPr="00EC6AF3" w:rsidRDefault="000E56D7" w:rsidP="00490F85">
      <w:pPr>
        <w:spacing w:line="276" w:lineRule="auto"/>
        <w:ind w:firstLine="567"/>
        <w:jc w:val="both"/>
      </w:pPr>
      <w:r w:rsidRPr="00EC6AF3">
        <w:t>оценка компетенций обучающихся.</w:t>
      </w:r>
    </w:p>
    <w:p w:rsidR="0092109B" w:rsidRPr="00EC6AF3" w:rsidRDefault="0092109B" w:rsidP="00490F85">
      <w:pPr>
        <w:spacing w:line="276" w:lineRule="auto"/>
        <w:ind w:firstLine="567"/>
        <w:jc w:val="both"/>
      </w:pPr>
      <w:r w:rsidRPr="00EC6AF3">
        <w:t>Текущий контроль успеваемости осуществляется в ходе  учебных занятий по курсу дисциплины, МДК, учебной практики  преподавателем, мастером производственного об</w:t>
      </w:r>
      <w:r w:rsidRPr="00EC6AF3">
        <w:t>у</w:t>
      </w:r>
      <w:r w:rsidRPr="00EC6AF3">
        <w:t xml:space="preserve">чения. Данный вид контроля стимулирует у обучающихся стремление к систематической самостоятельной работе по изучению учебной дисциплины, МДК, овладению </w:t>
      </w:r>
      <w:r w:rsidRPr="00EC6AF3">
        <w:rPr>
          <w:iCs/>
        </w:rPr>
        <w:t>професси</w:t>
      </w:r>
      <w:r w:rsidRPr="00EC6AF3">
        <w:rPr>
          <w:iCs/>
        </w:rPr>
        <w:t>о</w:t>
      </w:r>
      <w:r w:rsidRPr="00EC6AF3">
        <w:rPr>
          <w:iCs/>
        </w:rPr>
        <w:t>нальными и общими компетенциями</w:t>
      </w:r>
      <w:r w:rsidRPr="00EC6AF3">
        <w:t xml:space="preserve">. </w:t>
      </w:r>
    </w:p>
    <w:p w:rsidR="000E56D7" w:rsidRPr="00EC6AF3" w:rsidRDefault="000E56D7" w:rsidP="00490F85">
      <w:pPr>
        <w:spacing w:line="276" w:lineRule="auto"/>
        <w:ind w:firstLine="567"/>
        <w:jc w:val="both"/>
      </w:pPr>
      <w:r w:rsidRPr="00EC6AF3">
        <w:t>Знания и умения выпускников оцениваются оценками «отлично», «хорошо», «удо</w:t>
      </w:r>
      <w:r w:rsidRPr="00EC6AF3">
        <w:t>в</w:t>
      </w:r>
      <w:r w:rsidRPr="00EC6AF3">
        <w:t>летворительно», и «зачтено» («зачет»), которые указываются в приложении к диплому о среднем профессиональном образовании.</w:t>
      </w:r>
    </w:p>
    <w:p w:rsidR="000E56D7" w:rsidRPr="00EC6AF3" w:rsidRDefault="00C52F2D" w:rsidP="00490F85">
      <w:pPr>
        <w:spacing w:line="276" w:lineRule="auto"/>
        <w:ind w:firstLine="567"/>
        <w:jc w:val="both"/>
      </w:pPr>
      <w:r w:rsidRPr="00EC6AF3">
        <w:t>В журналах оценки проставляются цифрами «5», «4», «3», «2». В зачетных книжках – 5 (отлично), 4 (хорошо), 3 (удовлетворительно), 2 (неудовлетворительно).</w:t>
      </w:r>
    </w:p>
    <w:p w:rsidR="0092109B" w:rsidRPr="00EC6AF3" w:rsidRDefault="0092109B" w:rsidP="00490F85">
      <w:pPr>
        <w:spacing w:line="276" w:lineRule="auto"/>
        <w:ind w:firstLine="567"/>
        <w:jc w:val="both"/>
      </w:pPr>
      <w:r w:rsidRPr="00EC6AF3">
        <w:t>Промежуточная аттестация обучающихся по учебной дисциплине, междисципл</w:t>
      </w:r>
      <w:r w:rsidRPr="00EC6AF3">
        <w:t>и</w:t>
      </w:r>
      <w:r w:rsidRPr="00EC6AF3">
        <w:t>нарному курсу осуществляется в рамках завершения изучения данной дисциплины, ме</w:t>
      </w:r>
      <w:r w:rsidRPr="00EC6AF3">
        <w:t>ж</w:t>
      </w:r>
      <w:r w:rsidRPr="00EC6AF3">
        <w:t xml:space="preserve">дисциплинарного курса и позволяет определить качество и уровень ее (его) освоения. </w:t>
      </w:r>
    </w:p>
    <w:p w:rsidR="00C52F2D" w:rsidRPr="00EC6AF3" w:rsidRDefault="00C52F2D" w:rsidP="00490F85">
      <w:pPr>
        <w:spacing w:line="276" w:lineRule="auto"/>
        <w:ind w:firstLine="567"/>
        <w:jc w:val="both"/>
      </w:pPr>
      <w:r w:rsidRPr="00EC6AF3">
        <w:t>Промежуточная аттестация обучающихся</w:t>
      </w:r>
      <w:r w:rsidR="001A1B53" w:rsidRPr="00EC6AF3">
        <w:t xml:space="preserve"> по дисциплинам и МДК</w:t>
      </w:r>
      <w:r w:rsidRPr="00EC6AF3">
        <w:t xml:space="preserve"> </w:t>
      </w:r>
      <w:r w:rsidR="001A1B53" w:rsidRPr="00EC6AF3">
        <w:t>проводится</w:t>
      </w:r>
      <w:r w:rsidRPr="00EC6AF3">
        <w:t xml:space="preserve"> в форме эк</w:t>
      </w:r>
      <w:r w:rsidR="00E268FE" w:rsidRPr="00EC6AF3">
        <w:t>заме</w:t>
      </w:r>
      <w:r w:rsidR="001A1B53" w:rsidRPr="00EC6AF3">
        <w:t>на</w:t>
      </w:r>
      <w:r w:rsidR="00E268FE" w:rsidRPr="00EC6AF3">
        <w:t xml:space="preserve">, </w:t>
      </w:r>
      <w:r w:rsidR="001A1B53" w:rsidRPr="00EC6AF3">
        <w:t xml:space="preserve"> </w:t>
      </w:r>
      <w:r w:rsidR="00E268FE" w:rsidRPr="00EC6AF3">
        <w:t>дифференцированн</w:t>
      </w:r>
      <w:r w:rsidR="001A1B53" w:rsidRPr="00EC6AF3">
        <w:t xml:space="preserve">ого </w:t>
      </w:r>
      <w:r w:rsidR="00E268FE" w:rsidRPr="00EC6AF3">
        <w:t xml:space="preserve"> зачет</w:t>
      </w:r>
      <w:r w:rsidR="001A1B53" w:rsidRPr="00EC6AF3">
        <w:t>а</w:t>
      </w:r>
      <w:r w:rsidR="00E268FE" w:rsidRPr="00EC6AF3">
        <w:t xml:space="preserve"> </w:t>
      </w:r>
      <w:r w:rsidRPr="00EC6AF3">
        <w:t>и зачет</w:t>
      </w:r>
      <w:r w:rsidR="001A1B53" w:rsidRPr="00EC6AF3">
        <w:t>а</w:t>
      </w:r>
      <w:r w:rsidRPr="00EC6AF3">
        <w:t>.</w:t>
      </w:r>
      <w:r w:rsidR="001A1B53" w:rsidRPr="00EC6AF3">
        <w:t xml:space="preserve"> Учебным планом предусмотрены и другие формы контроля – тестирование.</w:t>
      </w:r>
    </w:p>
    <w:p w:rsidR="001A1B53" w:rsidRPr="00EC6AF3" w:rsidRDefault="001A1B53" w:rsidP="00490F85">
      <w:pPr>
        <w:spacing w:line="276" w:lineRule="auto"/>
        <w:ind w:firstLine="567"/>
        <w:jc w:val="both"/>
      </w:pPr>
      <w:r w:rsidRPr="00EC6AF3">
        <w:t xml:space="preserve">Промежуточная аттестация в форме экзамена  проводится в день, освобожденный от других форм учебной нагрузки. </w:t>
      </w:r>
    </w:p>
    <w:p w:rsidR="00C52F2D" w:rsidRPr="00EC6AF3" w:rsidRDefault="00C52F2D" w:rsidP="00490F85">
      <w:pPr>
        <w:spacing w:line="276" w:lineRule="auto"/>
        <w:ind w:firstLine="567"/>
        <w:jc w:val="both"/>
      </w:pPr>
      <w:r w:rsidRPr="00EC6AF3">
        <w:t xml:space="preserve">Промежуточная аттестация обучающихся в форме </w:t>
      </w:r>
      <w:r w:rsidR="00E268FE" w:rsidRPr="00EC6AF3">
        <w:t>дифференцированного за</w:t>
      </w:r>
      <w:r w:rsidR="001A1B53" w:rsidRPr="00EC6AF3">
        <w:t>чета,</w:t>
      </w:r>
      <w:r w:rsidR="00E268FE" w:rsidRPr="00EC6AF3">
        <w:t xml:space="preserve"> </w:t>
      </w:r>
      <w:r w:rsidRPr="00EC6AF3">
        <w:t>з</w:t>
      </w:r>
      <w:r w:rsidRPr="00EC6AF3">
        <w:t>а</w:t>
      </w:r>
      <w:r w:rsidRPr="00EC6AF3">
        <w:t>чета</w:t>
      </w:r>
      <w:r w:rsidR="001A1B53" w:rsidRPr="00EC6AF3">
        <w:t xml:space="preserve"> и других форм контроля,</w:t>
      </w:r>
      <w:r w:rsidRPr="00EC6AF3">
        <w:t xml:space="preserve"> проводится за счет часов, отведенных на освоение соотве</w:t>
      </w:r>
      <w:r w:rsidRPr="00EC6AF3">
        <w:t>т</w:t>
      </w:r>
      <w:r w:rsidRPr="00EC6AF3">
        <w:t>ствующей дисциплины.</w:t>
      </w:r>
    </w:p>
    <w:p w:rsidR="0092109B" w:rsidRPr="00EC6AF3" w:rsidRDefault="0092109B" w:rsidP="00490F85">
      <w:pPr>
        <w:spacing w:line="276" w:lineRule="auto"/>
        <w:ind w:firstLine="567"/>
        <w:jc w:val="both"/>
      </w:pPr>
      <w:r w:rsidRPr="00EC6AF3">
        <w:t>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</w:t>
      </w:r>
      <w:r w:rsidRPr="00EC6AF3">
        <w:t>в</w:t>
      </w:r>
      <w:r w:rsidRPr="00EC6AF3">
        <w:t>ность к выполнению соответству</w:t>
      </w:r>
      <w:r w:rsidR="00374084" w:rsidRPr="00EC6AF3">
        <w:t>ющего вида</w:t>
      </w:r>
      <w:r w:rsidRPr="00EC6AF3">
        <w:t xml:space="preserve"> деятельности и обеспечивающих его пр</w:t>
      </w:r>
      <w:r w:rsidRPr="00EC6AF3">
        <w:t>о</w:t>
      </w:r>
      <w:r w:rsidRPr="00EC6AF3">
        <w:t xml:space="preserve">фессиональных компетенций, а также развитие общих компетенций, предусмотренных для </w:t>
      </w:r>
      <w:r w:rsidR="00670F81" w:rsidRPr="00EC6AF3">
        <w:t>ППКРС</w:t>
      </w:r>
      <w:r w:rsidRPr="00EC6AF3">
        <w:t xml:space="preserve"> в целом. Условием допуска к экзамену (квалификационному) является у</w:t>
      </w:r>
      <w:r w:rsidRPr="00EC6AF3">
        <w:t>с</w:t>
      </w:r>
      <w:r w:rsidRPr="00EC6AF3">
        <w:t>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1580F" w:rsidRPr="00EC6AF3" w:rsidRDefault="00A1580F" w:rsidP="00490F85">
      <w:pPr>
        <w:spacing w:line="276" w:lineRule="auto"/>
        <w:ind w:firstLine="567"/>
        <w:jc w:val="both"/>
      </w:pPr>
      <w:r w:rsidRPr="00EC6AF3">
        <w:t>Количество экзаменов в каждом учебном году в процессе промежуточной аттест</w:t>
      </w:r>
      <w:r w:rsidRPr="00EC6AF3">
        <w:t>а</w:t>
      </w:r>
      <w:r w:rsidRPr="00EC6AF3">
        <w:t xml:space="preserve">ции студентов СПО </w:t>
      </w:r>
      <w:r w:rsidR="00EC6AF3" w:rsidRPr="00EC6AF3">
        <w:t>при</w:t>
      </w:r>
      <w:r w:rsidRPr="00EC6AF3">
        <w:t xml:space="preserve"> очной форме получения образования не превышает 8, а количес</w:t>
      </w:r>
      <w:r w:rsidRPr="00EC6AF3">
        <w:t>т</w:t>
      </w:r>
      <w:r w:rsidRPr="00EC6AF3">
        <w:t>во зачетов и дифференцированных зачетов – 10.</w:t>
      </w:r>
    </w:p>
    <w:p w:rsidR="00737443" w:rsidRPr="00EC6AF3" w:rsidRDefault="00737443" w:rsidP="00490F85">
      <w:pPr>
        <w:spacing w:line="276" w:lineRule="auto"/>
        <w:ind w:firstLine="567"/>
        <w:jc w:val="both"/>
      </w:pPr>
      <w:bookmarkStart w:id="42" w:name="sub_1803"/>
      <w:bookmarkEnd w:id="41"/>
      <w:r w:rsidRPr="00EC6AF3">
        <w:t>Для аттестации обучающихся на соответствие их персональных достижений поэта</w:t>
      </w:r>
      <w:r w:rsidRPr="00EC6AF3">
        <w:t>п</w:t>
      </w:r>
      <w:r w:rsidRPr="00EC6AF3">
        <w:t xml:space="preserve">ным требованиям </w:t>
      </w:r>
      <w:r w:rsidR="00670F81" w:rsidRPr="00EC6AF3">
        <w:t>ППКРС</w:t>
      </w:r>
      <w:r w:rsidR="00EC6AF3" w:rsidRPr="00EC6AF3">
        <w:t xml:space="preserve"> </w:t>
      </w:r>
      <w:r w:rsidR="00670F81" w:rsidRPr="00EC6AF3">
        <w:t>профессии</w:t>
      </w:r>
      <w:r w:rsidR="00A1580F" w:rsidRPr="00EC6AF3">
        <w:t xml:space="preserve"> </w:t>
      </w:r>
      <w:r w:rsidR="00670F81" w:rsidRPr="00EC6AF3">
        <w:t>15.01.36 Дефектоскопист</w:t>
      </w:r>
      <w:r w:rsidR="002F45E8" w:rsidRPr="00EC6AF3">
        <w:t xml:space="preserve">  </w:t>
      </w:r>
      <w:r w:rsidRPr="00EC6AF3">
        <w:t>(текущая и промежуто</w:t>
      </w:r>
      <w:r w:rsidRPr="00EC6AF3">
        <w:t>ч</w:t>
      </w:r>
      <w:r w:rsidRPr="00EC6AF3">
        <w:lastRenderedPageBreak/>
        <w:t xml:space="preserve">ная аттестация) </w:t>
      </w:r>
      <w:r w:rsidR="00EC6AF3" w:rsidRPr="00EC6AF3">
        <w:t>создаются</w:t>
      </w:r>
      <w:r w:rsidR="00B27E6C" w:rsidRPr="00EC6AF3">
        <w:t xml:space="preserve"> и утвер</w:t>
      </w:r>
      <w:r w:rsidR="00EC6AF3" w:rsidRPr="00EC6AF3">
        <w:t>ждаются</w:t>
      </w:r>
      <w:r w:rsidRPr="00EC6AF3">
        <w:t xml:space="preserve"> </w:t>
      </w:r>
      <w:r w:rsidR="00EC6AF3" w:rsidRPr="00EC6AF3">
        <w:t>контрольно-оценочные средства</w:t>
      </w:r>
      <w:r w:rsidRPr="00EC6AF3">
        <w:t xml:space="preserve">, позволяющие оценить знания, умения и освоенные компетенции. </w:t>
      </w:r>
    </w:p>
    <w:bookmarkEnd w:id="42"/>
    <w:p w:rsidR="00B27E6C" w:rsidRPr="00EC6AF3" w:rsidRDefault="00B27E6C" w:rsidP="00490F85">
      <w:pPr>
        <w:spacing w:line="276" w:lineRule="auto"/>
        <w:ind w:firstLine="567"/>
        <w:jc w:val="both"/>
      </w:pPr>
    </w:p>
    <w:p w:rsidR="00E2266E" w:rsidRPr="00EC6AF3" w:rsidRDefault="00400656" w:rsidP="00EC6AF3">
      <w:pPr>
        <w:pStyle w:val="2"/>
        <w:numPr>
          <w:ilvl w:val="0"/>
          <w:numId w:val="0"/>
        </w:numPr>
        <w:spacing w:before="0" w:after="0"/>
        <w:ind w:firstLine="567"/>
        <w:rPr>
          <w:sz w:val="24"/>
          <w:szCs w:val="24"/>
        </w:rPr>
      </w:pPr>
      <w:bookmarkStart w:id="43" w:name="_Toc373419398"/>
      <w:r>
        <w:rPr>
          <w:sz w:val="24"/>
          <w:szCs w:val="24"/>
        </w:rPr>
        <w:t>5</w:t>
      </w:r>
      <w:r w:rsidR="00F55EDC" w:rsidRPr="00EC6AF3">
        <w:rPr>
          <w:sz w:val="24"/>
          <w:szCs w:val="24"/>
        </w:rPr>
        <w:t>.2</w:t>
      </w:r>
      <w:r w:rsidR="00EC6AF3">
        <w:rPr>
          <w:sz w:val="24"/>
          <w:szCs w:val="24"/>
        </w:rPr>
        <w:t xml:space="preserve"> </w:t>
      </w:r>
      <w:r w:rsidR="00E2266E" w:rsidRPr="00EC6AF3">
        <w:rPr>
          <w:sz w:val="24"/>
          <w:szCs w:val="24"/>
        </w:rPr>
        <w:t xml:space="preserve">Организация </w:t>
      </w:r>
      <w:r w:rsidR="00A66414" w:rsidRPr="00EC6AF3">
        <w:rPr>
          <w:sz w:val="24"/>
          <w:szCs w:val="24"/>
        </w:rPr>
        <w:t xml:space="preserve">государственной </w:t>
      </w:r>
      <w:r w:rsidR="00E2266E" w:rsidRPr="00EC6AF3">
        <w:rPr>
          <w:sz w:val="24"/>
          <w:szCs w:val="24"/>
        </w:rPr>
        <w:t>итоговой аттестации</w:t>
      </w:r>
      <w:bookmarkEnd w:id="43"/>
    </w:p>
    <w:p w:rsidR="005C3233" w:rsidRDefault="00E2266E" w:rsidP="00490F85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EC6AF3">
        <w:t xml:space="preserve">Государственная итоговая аттестация </w:t>
      </w:r>
      <w:r w:rsidR="00EC6AF3">
        <w:t>проводится в форме защиты выпускной квалификационной работы в виде демонстрационного экзамена.</w:t>
      </w:r>
    </w:p>
    <w:p w:rsidR="00EC6AF3" w:rsidRDefault="00EC6AF3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FC7017" w:rsidRDefault="00FC7017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EC6AF3" w:rsidRDefault="00EC6AF3" w:rsidP="00EC6AF3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5963D4" w:rsidRPr="00EC6AF3" w:rsidRDefault="00400656" w:rsidP="00400656">
      <w:pPr>
        <w:pStyle w:val="1"/>
        <w:numPr>
          <w:ilvl w:val="0"/>
          <w:numId w:val="0"/>
        </w:numPr>
        <w:tabs>
          <w:tab w:val="left" w:pos="851"/>
        </w:tabs>
        <w:jc w:val="center"/>
        <w:rPr>
          <w:sz w:val="24"/>
          <w:szCs w:val="24"/>
        </w:rPr>
      </w:pPr>
      <w:bookmarkStart w:id="44" w:name="_Toc330986565"/>
      <w:r>
        <w:rPr>
          <w:sz w:val="24"/>
          <w:szCs w:val="24"/>
        </w:rPr>
        <w:lastRenderedPageBreak/>
        <w:t xml:space="preserve">6. </w:t>
      </w:r>
      <w:r w:rsidR="005963D4" w:rsidRPr="00EC6AF3">
        <w:rPr>
          <w:sz w:val="24"/>
          <w:szCs w:val="24"/>
        </w:rPr>
        <w:t xml:space="preserve">РЕСУРСНОЕ ОБЕСПЕЧЕНИЕ </w:t>
      </w:r>
      <w:r w:rsidR="00670F81" w:rsidRPr="00EC6AF3">
        <w:rPr>
          <w:sz w:val="24"/>
          <w:szCs w:val="24"/>
        </w:rPr>
        <w:t>ППКРС</w:t>
      </w:r>
      <w:bookmarkEnd w:id="44"/>
    </w:p>
    <w:p w:rsidR="005963D4" w:rsidRDefault="00400656" w:rsidP="00F30C6A">
      <w:pPr>
        <w:pStyle w:val="2"/>
        <w:numPr>
          <w:ilvl w:val="0"/>
          <w:numId w:val="0"/>
        </w:numPr>
        <w:tabs>
          <w:tab w:val="left" w:pos="567"/>
        </w:tabs>
        <w:spacing w:before="0" w:after="0" w:line="276" w:lineRule="auto"/>
        <w:ind w:firstLine="567"/>
        <w:jc w:val="center"/>
        <w:rPr>
          <w:sz w:val="24"/>
          <w:szCs w:val="24"/>
        </w:rPr>
      </w:pPr>
      <w:bookmarkStart w:id="45" w:name="_Toc330986566"/>
      <w:r>
        <w:rPr>
          <w:sz w:val="24"/>
          <w:szCs w:val="24"/>
        </w:rPr>
        <w:t>6</w:t>
      </w:r>
      <w:r w:rsidR="00F55EDC" w:rsidRPr="00EC6AF3">
        <w:rPr>
          <w:sz w:val="24"/>
          <w:szCs w:val="24"/>
        </w:rPr>
        <w:t>.1</w:t>
      </w:r>
      <w:r w:rsidR="00490F85">
        <w:rPr>
          <w:sz w:val="24"/>
          <w:szCs w:val="24"/>
        </w:rPr>
        <w:t xml:space="preserve"> </w:t>
      </w:r>
      <w:r w:rsidR="005963D4" w:rsidRPr="00EC6AF3">
        <w:rPr>
          <w:sz w:val="24"/>
          <w:szCs w:val="24"/>
        </w:rPr>
        <w:t>Учебно-методическое обеспечение образовательного процесса</w:t>
      </w:r>
      <w:bookmarkEnd w:id="45"/>
    </w:p>
    <w:p w:rsidR="00F30C6A" w:rsidRPr="00F30C6A" w:rsidRDefault="00F30C6A" w:rsidP="00F30C6A"/>
    <w:p w:rsidR="00DF09BB" w:rsidRPr="00EC6AF3" w:rsidRDefault="005E10AA" w:rsidP="00490F8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EC6AF3">
        <w:t xml:space="preserve">Реализация </w:t>
      </w:r>
      <w:r w:rsidR="00670F81" w:rsidRPr="00EC6AF3">
        <w:t>ППКРС</w:t>
      </w:r>
      <w:r w:rsidRPr="00EC6AF3">
        <w:t xml:space="preserve"> обеспечивается доступом каждого обучающегося к базам да</w:t>
      </w:r>
      <w:r w:rsidRPr="00EC6AF3">
        <w:t>н</w:t>
      </w:r>
      <w:r w:rsidRPr="00EC6AF3">
        <w:t xml:space="preserve">ных и библиотечным фондам, формируемым по полному перечню дисциплин (модулей) </w:t>
      </w:r>
      <w:r w:rsidR="00EC6AF3" w:rsidRPr="00EC6AF3">
        <w:t>ППКРС.</w:t>
      </w:r>
    </w:p>
    <w:p w:rsidR="005E10AA" w:rsidRPr="00EC6AF3" w:rsidRDefault="005E10AA" w:rsidP="00490F85">
      <w:pPr>
        <w:spacing w:line="276" w:lineRule="auto"/>
        <w:ind w:firstLine="567"/>
        <w:jc w:val="both"/>
      </w:pPr>
      <w:r w:rsidRPr="00EC6AF3"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E10AA" w:rsidRPr="00EC6AF3" w:rsidRDefault="005E10AA" w:rsidP="00490F85">
      <w:pPr>
        <w:spacing w:line="276" w:lineRule="auto"/>
        <w:ind w:firstLine="567"/>
        <w:jc w:val="both"/>
      </w:pPr>
      <w:r w:rsidRPr="00EC6AF3">
        <w:t xml:space="preserve">Библиотечный фонд </w:t>
      </w:r>
      <w:r w:rsidR="00490F85">
        <w:t>ГПОУ ЮТМиИТ</w:t>
      </w:r>
      <w:r w:rsidR="00EE14EC" w:rsidRPr="00EC6AF3">
        <w:t xml:space="preserve"> </w:t>
      </w:r>
      <w:r w:rsidRPr="00EC6AF3">
        <w:t>укомплектован печатными и/или электронн</w:t>
      </w:r>
      <w:r w:rsidRPr="00EC6AF3">
        <w:t>ы</w:t>
      </w:r>
      <w:r w:rsidRPr="00EC6AF3">
        <w:t xml:space="preserve">ми изданиями основной и дополнительной учебной литературы по дисциплинам всех циклов, </w:t>
      </w:r>
      <w:r w:rsidR="00EC6AF3" w:rsidRPr="00EC6AF3">
        <w:t>вышедшими</w:t>
      </w:r>
      <w:r w:rsidRPr="00EC6AF3">
        <w:t xml:space="preserve"> за последние 5 лет.</w:t>
      </w:r>
    </w:p>
    <w:p w:rsidR="00490F85" w:rsidRPr="00490F85" w:rsidRDefault="005E10AA" w:rsidP="00490F85">
      <w:pPr>
        <w:spacing w:line="276" w:lineRule="auto"/>
        <w:ind w:firstLine="567"/>
        <w:jc w:val="both"/>
      </w:pPr>
      <w:r w:rsidRPr="00EC6AF3">
        <w:t>Библиотечный фонд, помимо учебной литературы, включает официальные, справо</w:t>
      </w:r>
      <w:r w:rsidRPr="00EC6AF3">
        <w:t>ч</w:t>
      </w:r>
      <w:r w:rsidRPr="00EC6AF3">
        <w:t>но-</w:t>
      </w:r>
      <w:r w:rsidRPr="00490F85">
        <w:t>библиографические и периодические издания</w:t>
      </w:r>
      <w:r w:rsidR="00490F85" w:rsidRPr="00490F85">
        <w:t>.</w:t>
      </w:r>
    </w:p>
    <w:p w:rsidR="005E10AA" w:rsidRPr="00490F85" w:rsidRDefault="005E10AA" w:rsidP="00490F85">
      <w:pPr>
        <w:spacing w:line="276" w:lineRule="auto"/>
        <w:ind w:firstLine="567"/>
        <w:jc w:val="both"/>
      </w:pPr>
      <w:r w:rsidRPr="00490F85">
        <w:t xml:space="preserve">Библиотечный фонд </w:t>
      </w:r>
      <w:r w:rsidR="00490F85" w:rsidRPr="00490F85">
        <w:t xml:space="preserve"> ГПОУ </w:t>
      </w:r>
      <w:r w:rsidR="00EE14EC" w:rsidRPr="00490F85">
        <w:t>ЮТМи</w:t>
      </w:r>
      <w:r w:rsidR="00490F85" w:rsidRPr="00490F85">
        <w:t>ИТ</w:t>
      </w:r>
      <w:r w:rsidR="00EE14EC" w:rsidRPr="00490F85">
        <w:t xml:space="preserve"> </w:t>
      </w:r>
      <w:r w:rsidRPr="00490F85">
        <w:t xml:space="preserve">содержит также </w:t>
      </w:r>
      <w:r w:rsidR="00F55EDC" w:rsidRPr="00490F85">
        <w:t>6 наименований</w:t>
      </w:r>
      <w:r w:rsidRPr="00490F85">
        <w:t xml:space="preserve"> отечестве</w:t>
      </w:r>
      <w:r w:rsidRPr="00490F85">
        <w:t>н</w:t>
      </w:r>
      <w:r w:rsidRPr="00490F85">
        <w:t>ных журналов.</w:t>
      </w:r>
    </w:p>
    <w:p w:rsidR="00490F85" w:rsidRPr="00490F85" w:rsidRDefault="00490F85" w:rsidP="00490F85">
      <w:pPr>
        <w:spacing w:line="276" w:lineRule="auto"/>
        <w:ind w:firstLine="567"/>
        <w:jc w:val="both"/>
      </w:pPr>
      <w:r w:rsidRPr="00490F85">
        <w:t>Техникум имеет доступ к Электронной библиотечной системе  «</w:t>
      </w:r>
      <w:r w:rsidRPr="00490F85">
        <w:rPr>
          <w:lang w:val="en-US"/>
        </w:rPr>
        <w:t>ZNANIUM</w:t>
      </w:r>
      <w:r w:rsidRPr="00490F85">
        <w:t>»». Пр</w:t>
      </w:r>
      <w:r w:rsidRPr="00490F85">
        <w:t>е</w:t>
      </w:r>
      <w:r w:rsidRPr="00490F85">
        <w:t>подаватели и студенты получили возможность через ИНТЕРНЕТ пользоваться дополн</w:t>
      </w:r>
      <w:r w:rsidRPr="00490F85">
        <w:t>и</w:t>
      </w:r>
      <w:r w:rsidRPr="00490F85">
        <w:t>тельными источниками учебными информации с возможностью скачивания и распечатки.</w:t>
      </w:r>
    </w:p>
    <w:p w:rsidR="005E10AA" w:rsidRPr="006E2EDC" w:rsidRDefault="00400656" w:rsidP="006E2EDC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bookmarkStart w:id="46" w:name="_Toc330986567"/>
      <w:r>
        <w:rPr>
          <w:sz w:val="24"/>
          <w:szCs w:val="24"/>
        </w:rPr>
        <w:t>6</w:t>
      </w:r>
      <w:r w:rsidR="00490F85" w:rsidRPr="006E2EDC">
        <w:rPr>
          <w:sz w:val="24"/>
          <w:szCs w:val="24"/>
        </w:rPr>
        <w:t xml:space="preserve">.2 </w:t>
      </w:r>
      <w:r w:rsidR="005E10AA" w:rsidRPr="006E2EDC">
        <w:rPr>
          <w:sz w:val="24"/>
          <w:szCs w:val="24"/>
        </w:rPr>
        <w:t xml:space="preserve">Кадровое обеспечение реализации </w:t>
      </w:r>
      <w:r w:rsidR="00670F81" w:rsidRPr="006E2EDC">
        <w:rPr>
          <w:sz w:val="24"/>
          <w:szCs w:val="24"/>
        </w:rPr>
        <w:t>ППКРС</w:t>
      </w:r>
      <w:bookmarkEnd w:id="46"/>
    </w:p>
    <w:p w:rsidR="006E2EDC" w:rsidRPr="008A22C7" w:rsidRDefault="00490F85" w:rsidP="008A22C7">
      <w:pPr>
        <w:spacing w:line="276" w:lineRule="auto"/>
        <w:ind w:firstLine="567"/>
        <w:jc w:val="both"/>
      </w:pPr>
      <w:r w:rsidRPr="006E2EDC">
        <w:t>Реализация образовательной программы обеспечивается педагогичес</w:t>
      </w:r>
      <w:r w:rsidR="0023716A" w:rsidRPr="006E2EDC">
        <w:t xml:space="preserve">кими </w:t>
      </w:r>
      <w:r w:rsidRPr="006E2EDC">
        <w:t>работн</w:t>
      </w:r>
      <w:r w:rsidRPr="006E2EDC">
        <w:t>и</w:t>
      </w:r>
      <w:r w:rsidRPr="006E2EDC">
        <w:t>ками образовательной организации</w:t>
      </w:r>
      <w:r w:rsidR="0023716A" w:rsidRPr="006E2EDC">
        <w:t>, квалификация которых отвечает квалификационным требованиям, указанным в квалификационных справочниках и профессиональном ста</w:t>
      </w:r>
      <w:r w:rsidR="0023716A" w:rsidRPr="006E2EDC">
        <w:t>н</w:t>
      </w:r>
      <w:r w:rsidR="0023716A" w:rsidRPr="006E2EDC">
        <w:t xml:space="preserve">дарте «Педагог профессионального </w:t>
      </w:r>
      <w:r w:rsidR="006E2EDC" w:rsidRPr="006E2EDC">
        <w:t xml:space="preserve">обучения, профессионального </w:t>
      </w:r>
      <w:r w:rsidR="0023716A" w:rsidRPr="006E2EDC">
        <w:t xml:space="preserve">образования </w:t>
      </w:r>
      <w:r w:rsidR="006E2EDC" w:rsidRPr="006E2EDC">
        <w:t xml:space="preserve">и </w:t>
      </w:r>
      <w:r w:rsidR="006E2EDC" w:rsidRPr="008A22C7">
        <w:t>допо</w:t>
      </w:r>
      <w:r w:rsidR="006E2EDC" w:rsidRPr="008A22C7">
        <w:t>л</w:t>
      </w:r>
      <w:r w:rsidR="006E2EDC" w:rsidRPr="008A22C7">
        <w:t>нительного профессионального образования».</w:t>
      </w:r>
    </w:p>
    <w:p w:rsidR="008A22C7" w:rsidRPr="008A22C7" w:rsidRDefault="008A22C7" w:rsidP="008A22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2C7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</w:t>
      </w:r>
      <w:r w:rsidRPr="008A22C7">
        <w:rPr>
          <w:rFonts w:ascii="Times New Roman" w:hAnsi="Times New Roman" w:cs="Times New Roman"/>
          <w:sz w:val="24"/>
          <w:szCs w:val="24"/>
        </w:rPr>
        <w:t>м</w:t>
      </w:r>
      <w:r w:rsidRPr="008A22C7">
        <w:rPr>
          <w:rFonts w:ascii="Times New Roman" w:hAnsi="Times New Roman" w:cs="Times New Roman"/>
          <w:sz w:val="24"/>
          <w:szCs w:val="24"/>
        </w:rPr>
        <w:t>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</w:t>
      </w:r>
      <w:r w:rsidRPr="008A22C7">
        <w:rPr>
          <w:rFonts w:ascii="Times New Roman" w:hAnsi="Times New Roman" w:cs="Times New Roman"/>
          <w:sz w:val="24"/>
          <w:szCs w:val="24"/>
        </w:rPr>
        <w:t>о</w:t>
      </w:r>
      <w:r w:rsidRPr="008A22C7">
        <w:rPr>
          <w:rFonts w:ascii="Times New Roman" w:hAnsi="Times New Roman" w:cs="Times New Roman"/>
          <w:sz w:val="24"/>
          <w:szCs w:val="24"/>
        </w:rPr>
        <w:t xml:space="preserve">сти которых соответствует области профессиональной деятельности, указанной в </w:t>
      </w:r>
      <w:hyperlink w:anchor="P41" w:history="1">
        <w:r w:rsidRPr="008A22C7">
          <w:rPr>
            <w:rFonts w:ascii="Times New Roman" w:hAnsi="Times New Roman" w:cs="Times New Roman"/>
            <w:color w:val="0000FF"/>
            <w:sz w:val="24"/>
            <w:szCs w:val="24"/>
          </w:rPr>
          <w:t>пункте 2.1.1</w:t>
        </w:r>
      </w:hyperlink>
      <w:r w:rsidRPr="008A22C7">
        <w:rPr>
          <w:rFonts w:ascii="Times New Roman" w:hAnsi="Times New Roman" w:cs="Times New Roman"/>
          <w:sz w:val="24"/>
          <w:szCs w:val="24"/>
        </w:rPr>
        <w:t xml:space="preserve"> настоящей ППКРС, не реже 1 раза в 3 года с учетом расширения спектра професси</w:t>
      </w:r>
      <w:r w:rsidRPr="008A22C7">
        <w:rPr>
          <w:rFonts w:ascii="Times New Roman" w:hAnsi="Times New Roman" w:cs="Times New Roman"/>
          <w:sz w:val="24"/>
          <w:szCs w:val="24"/>
        </w:rPr>
        <w:t>о</w:t>
      </w:r>
      <w:r w:rsidRPr="008A22C7">
        <w:rPr>
          <w:rFonts w:ascii="Times New Roman" w:hAnsi="Times New Roman" w:cs="Times New Roman"/>
          <w:sz w:val="24"/>
          <w:szCs w:val="24"/>
        </w:rPr>
        <w:t>нальных компетенций.</w:t>
      </w:r>
    </w:p>
    <w:p w:rsidR="008A22C7" w:rsidRPr="008A22C7" w:rsidRDefault="008A22C7" w:rsidP="008A22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2C7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</w:t>
      </w:r>
      <w:r w:rsidRPr="008A22C7">
        <w:rPr>
          <w:rFonts w:ascii="Times New Roman" w:hAnsi="Times New Roman" w:cs="Times New Roman"/>
          <w:sz w:val="24"/>
          <w:szCs w:val="24"/>
        </w:rPr>
        <w:t>а</w:t>
      </w:r>
      <w:r w:rsidRPr="008A22C7">
        <w:rPr>
          <w:rFonts w:ascii="Times New Roman" w:hAnsi="Times New Roman" w:cs="Times New Roman"/>
          <w:sz w:val="24"/>
          <w:szCs w:val="24"/>
        </w:rP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 w:rsidRPr="008A22C7">
        <w:rPr>
          <w:rFonts w:ascii="Times New Roman" w:hAnsi="Times New Roman" w:cs="Times New Roman"/>
          <w:sz w:val="24"/>
          <w:szCs w:val="24"/>
        </w:rPr>
        <w:t>о</w:t>
      </w:r>
      <w:r w:rsidRPr="008A22C7">
        <w:rPr>
          <w:rFonts w:ascii="Times New Roman" w:hAnsi="Times New Roman" w:cs="Times New Roman"/>
          <w:sz w:val="24"/>
          <w:szCs w:val="24"/>
        </w:rPr>
        <w:t xml:space="preserve">ответствует области профессиональной деятельности, указанной в </w:t>
      </w:r>
      <w:hyperlink w:anchor="P41" w:history="1">
        <w:r w:rsidRPr="008A22C7">
          <w:rPr>
            <w:rFonts w:ascii="Times New Roman" w:hAnsi="Times New Roman" w:cs="Times New Roman"/>
            <w:color w:val="0000FF"/>
            <w:sz w:val="24"/>
            <w:szCs w:val="24"/>
          </w:rPr>
          <w:t>пункте 2.1.1</w:t>
        </w:r>
      </w:hyperlink>
      <w:r w:rsidRPr="008A22C7">
        <w:rPr>
          <w:rFonts w:ascii="Times New Roman" w:hAnsi="Times New Roman" w:cs="Times New Roman"/>
          <w:sz w:val="24"/>
          <w:szCs w:val="24"/>
        </w:rPr>
        <w:t xml:space="preserve"> настоящей ППКРС, в общем числе педагогических работников, реализующих образовательную пр</w:t>
      </w:r>
      <w:r w:rsidRPr="008A22C7">
        <w:rPr>
          <w:rFonts w:ascii="Times New Roman" w:hAnsi="Times New Roman" w:cs="Times New Roman"/>
          <w:sz w:val="24"/>
          <w:szCs w:val="24"/>
        </w:rPr>
        <w:t>о</w:t>
      </w:r>
      <w:r w:rsidRPr="008A22C7">
        <w:rPr>
          <w:rFonts w:ascii="Times New Roman" w:hAnsi="Times New Roman" w:cs="Times New Roman"/>
          <w:sz w:val="24"/>
          <w:szCs w:val="24"/>
        </w:rPr>
        <w:t>грамму, е менее 25 процентов.</w:t>
      </w:r>
    </w:p>
    <w:p w:rsidR="00A66414" w:rsidRPr="006E2EDC" w:rsidRDefault="00A66414" w:rsidP="008E17D3">
      <w:pPr>
        <w:spacing w:line="276" w:lineRule="auto"/>
        <w:ind w:firstLine="567"/>
        <w:jc w:val="both"/>
      </w:pPr>
    </w:p>
    <w:p w:rsidR="002C4258" w:rsidRPr="009B7316" w:rsidRDefault="00400656" w:rsidP="009B7316">
      <w:pPr>
        <w:pStyle w:val="2"/>
        <w:numPr>
          <w:ilvl w:val="0"/>
          <w:numId w:val="0"/>
        </w:numPr>
        <w:spacing w:before="0"/>
        <w:ind w:firstLine="567"/>
        <w:jc w:val="both"/>
        <w:rPr>
          <w:sz w:val="24"/>
          <w:szCs w:val="24"/>
        </w:rPr>
      </w:pPr>
      <w:bookmarkStart w:id="47" w:name="_Toc330986568"/>
      <w:r>
        <w:rPr>
          <w:sz w:val="24"/>
          <w:szCs w:val="24"/>
        </w:rPr>
        <w:t>6</w:t>
      </w:r>
      <w:r w:rsidR="00F55EDC" w:rsidRPr="009B7316">
        <w:rPr>
          <w:sz w:val="24"/>
          <w:szCs w:val="24"/>
        </w:rPr>
        <w:t>.3</w:t>
      </w:r>
      <w:r w:rsidR="009B7316">
        <w:rPr>
          <w:sz w:val="24"/>
          <w:szCs w:val="24"/>
        </w:rPr>
        <w:t xml:space="preserve"> </w:t>
      </w:r>
      <w:r w:rsidR="005669D6" w:rsidRPr="009B7316">
        <w:rPr>
          <w:sz w:val="24"/>
          <w:szCs w:val="24"/>
        </w:rPr>
        <w:t>Материально-техническое обеспечение учебного процесса</w:t>
      </w:r>
      <w:bookmarkEnd w:id="47"/>
    </w:p>
    <w:p w:rsidR="005F2ECD" w:rsidRPr="008E17D3" w:rsidRDefault="006E2EDC" w:rsidP="008E17D3">
      <w:pPr>
        <w:spacing w:line="276" w:lineRule="auto"/>
        <w:ind w:firstLine="567"/>
        <w:jc w:val="both"/>
      </w:pPr>
      <w:r w:rsidRPr="009B7316">
        <w:t xml:space="preserve">Материально-техническое обеспечение образовательной программы соответствует </w:t>
      </w:r>
      <w:r w:rsidRPr="008E17D3">
        <w:t>требованиям ФГОС</w:t>
      </w:r>
      <w:r w:rsidR="005F2ECD" w:rsidRPr="008E17D3">
        <w:t xml:space="preserve"> </w:t>
      </w:r>
      <w:r w:rsidRPr="008E17D3">
        <w:t xml:space="preserve">СПО по </w:t>
      </w:r>
      <w:r w:rsidR="00670F81" w:rsidRPr="008E17D3">
        <w:t>профессии</w:t>
      </w:r>
      <w:r w:rsidR="005F2ECD" w:rsidRPr="008E17D3">
        <w:t xml:space="preserve">  </w:t>
      </w:r>
      <w:r w:rsidR="00670F81" w:rsidRPr="008E17D3">
        <w:t>15.01.36 Дефектоскопист</w:t>
      </w:r>
      <w:r w:rsidRPr="008E17D3">
        <w:t xml:space="preserve"> (п. 4.3.1. и 4.3.2.)</w:t>
      </w:r>
      <w:r w:rsidR="009B7316" w:rsidRPr="008E17D3">
        <w:t>.</w:t>
      </w:r>
      <w:r w:rsidR="002F45E8" w:rsidRPr="008E17D3">
        <w:t xml:space="preserve"> </w:t>
      </w:r>
    </w:p>
    <w:p w:rsidR="002C4258" w:rsidRPr="008E17D3" w:rsidRDefault="00E31A37" w:rsidP="008E17D3">
      <w:pPr>
        <w:spacing w:line="276" w:lineRule="auto"/>
        <w:ind w:firstLine="567"/>
        <w:jc w:val="both"/>
      </w:pPr>
      <w:r w:rsidRPr="008E17D3">
        <w:t xml:space="preserve">В </w:t>
      </w:r>
      <w:r w:rsidR="00E12ADA" w:rsidRPr="008E17D3">
        <w:t>ГПОУ ЮТМиИТ</w:t>
      </w:r>
      <w:r w:rsidR="00EE14EC" w:rsidRPr="008E17D3">
        <w:t xml:space="preserve"> </w:t>
      </w:r>
      <w:r w:rsidRPr="008E17D3">
        <w:t xml:space="preserve"> </w:t>
      </w:r>
      <w:r w:rsidR="00896E08" w:rsidRPr="008E17D3">
        <w:t>для организации учебного процесса имеются:</w:t>
      </w:r>
    </w:p>
    <w:p w:rsidR="00896E08" w:rsidRPr="008E17D3" w:rsidRDefault="00896E08" w:rsidP="008E17D3">
      <w:pPr>
        <w:pStyle w:val="2"/>
        <w:numPr>
          <w:ilvl w:val="0"/>
          <w:numId w:val="0"/>
        </w:num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bookmarkStart w:id="48" w:name="_Toc330986569"/>
      <w:r w:rsidRPr="008E17D3">
        <w:rPr>
          <w:sz w:val="24"/>
          <w:szCs w:val="24"/>
        </w:rPr>
        <w:lastRenderedPageBreak/>
        <w:t>Кабинеты</w:t>
      </w:r>
      <w:bookmarkEnd w:id="48"/>
    </w:p>
    <w:p w:rsidR="002F45E8" w:rsidRPr="008E17D3" w:rsidRDefault="008E17D3" w:rsidP="00166269">
      <w:pPr>
        <w:pStyle w:val="24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</w:pPr>
      <w:r w:rsidRPr="008E17D3">
        <w:t>иностранного языка;</w:t>
      </w:r>
    </w:p>
    <w:p w:rsidR="008E17D3" w:rsidRDefault="008E17D3" w:rsidP="00166269">
      <w:pPr>
        <w:pStyle w:val="24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</w:pPr>
      <w:r w:rsidRPr="008E17D3">
        <w:t>технических измерений;</w:t>
      </w:r>
    </w:p>
    <w:p w:rsidR="008A22C7" w:rsidRPr="008E17D3" w:rsidRDefault="008A22C7" w:rsidP="00166269">
      <w:pPr>
        <w:pStyle w:val="24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</w:pPr>
      <w:r>
        <w:t>технологии дефектоскопии;</w:t>
      </w:r>
    </w:p>
    <w:p w:rsidR="008E17D3" w:rsidRDefault="008E17D3" w:rsidP="00166269">
      <w:pPr>
        <w:pStyle w:val="24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</w:pPr>
      <w:r w:rsidRPr="008E17D3">
        <w:t>безопасности жизнедеятельности и охраны труда;</w:t>
      </w:r>
    </w:p>
    <w:p w:rsidR="008A22C7" w:rsidRPr="008E17D3" w:rsidRDefault="008A22C7" w:rsidP="00166269">
      <w:pPr>
        <w:pStyle w:val="24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</w:pPr>
      <w:r>
        <w:t>материаловедения</w:t>
      </w:r>
      <w:r w:rsidR="008B6B96">
        <w:t>.</w:t>
      </w:r>
    </w:p>
    <w:p w:rsidR="008A22C7" w:rsidRDefault="008A22C7" w:rsidP="008E17D3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bookmarkStart w:id="49" w:name="_Toc330986570"/>
    </w:p>
    <w:p w:rsidR="00301199" w:rsidRPr="008E17D3" w:rsidRDefault="00301199" w:rsidP="008E17D3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8E17D3">
        <w:rPr>
          <w:sz w:val="24"/>
          <w:szCs w:val="24"/>
        </w:rPr>
        <w:t>Лаборатории</w:t>
      </w:r>
      <w:bookmarkEnd w:id="49"/>
    </w:p>
    <w:p w:rsidR="008E17D3" w:rsidRPr="008E17D3" w:rsidRDefault="008E17D3" w:rsidP="00166269">
      <w:pPr>
        <w:pStyle w:val="af7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 w:rsidRPr="008E17D3">
        <w:t>информационных технологий;</w:t>
      </w:r>
    </w:p>
    <w:p w:rsidR="002F45E8" w:rsidRPr="008E17D3" w:rsidRDefault="008B6B96" w:rsidP="00166269">
      <w:pPr>
        <w:pStyle w:val="af7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>
        <w:t>неразрушающего контроля</w:t>
      </w:r>
      <w:r w:rsidR="002F45E8" w:rsidRPr="008E17D3">
        <w:t>.</w:t>
      </w:r>
    </w:p>
    <w:p w:rsidR="002F45E8" w:rsidRPr="008E17D3" w:rsidRDefault="002F45E8" w:rsidP="008E17D3">
      <w:pPr>
        <w:tabs>
          <w:tab w:val="left" w:pos="567"/>
        </w:tabs>
        <w:spacing w:line="276" w:lineRule="auto"/>
        <w:ind w:firstLine="284"/>
        <w:jc w:val="both"/>
      </w:pPr>
    </w:p>
    <w:p w:rsidR="004F713D" w:rsidRPr="008E17D3" w:rsidRDefault="004F713D" w:rsidP="008E17D3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bookmarkStart w:id="50" w:name="_Toc330986574"/>
      <w:r w:rsidRPr="008E17D3">
        <w:rPr>
          <w:sz w:val="24"/>
          <w:szCs w:val="24"/>
        </w:rPr>
        <w:t>Спортивный комплекс</w:t>
      </w:r>
      <w:bookmarkEnd w:id="50"/>
    </w:p>
    <w:p w:rsidR="00896E08" w:rsidRPr="008E17D3" w:rsidRDefault="00896E08" w:rsidP="00166269">
      <w:pPr>
        <w:numPr>
          <w:ilvl w:val="0"/>
          <w:numId w:val="7"/>
        </w:numPr>
        <w:shd w:val="clear" w:color="auto" w:fill="FFFFFF"/>
        <w:tabs>
          <w:tab w:val="left" w:pos="567"/>
        </w:tabs>
        <w:spacing w:before="10" w:line="276" w:lineRule="auto"/>
        <w:ind w:left="0" w:right="-27" w:firstLine="284"/>
        <w:jc w:val="both"/>
      </w:pPr>
      <w:r w:rsidRPr="008E17D3">
        <w:t>спортивный зал;</w:t>
      </w:r>
    </w:p>
    <w:p w:rsidR="00301199" w:rsidRPr="008E17D3" w:rsidRDefault="00301199" w:rsidP="00166269">
      <w:pPr>
        <w:numPr>
          <w:ilvl w:val="0"/>
          <w:numId w:val="7"/>
        </w:numPr>
        <w:shd w:val="clear" w:color="auto" w:fill="FFFFFF"/>
        <w:tabs>
          <w:tab w:val="left" w:pos="567"/>
        </w:tabs>
        <w:spacing w:before="10" w:line="276" w:lineRule="auto"/>
        <w:ind w:left="0" w:right="-27" w:firstLine="284"/>
        <w:jc w:val="both"/>
      </w:pPr>
      <w:r w:rsidRPr="008E17D3">
        <w:t>открытый стадион широкого профиля с элементами полосы препятствий;</w:t>
      </w:r>
    </w:p>
    <w:p w:rsidR="00301199" w:rsidRPr="008E17D3" w:rsidRDefault="008E17D3" w:rsidP="00166269">
      <w:pPr>
        <w:numPr>
          <w:ilvl w:val="0"/>
          <w:numId w:val="7"/>
        </w:numPr>
        <w:shd w:val="clear" w:color="auto" w:fill="FFFFFF"/>
        <w:tabs>
          <w:tab w:val="left" w:pos="567"/>
        </w:tabs>
        <w:spacing w:before="10" w:line="276" w:lineRule="auto"/>
        <w:ind w:left="0" w:right="-27" w:firstLine="284"/>
        <w:jc w:val="both"/>
      </w:pPr>
      <w:r w:rsidRPr="008E17D3">
        <w:t>место для стрельбы.</w:t>
      </w:r>
    </w:p>
    <w:p w:rsidR="004F713D" w:rsidRPr="008E17D3" w:rsidRDefault="004F713D" w:rsidP="008E17D3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</w:p>
    <w:p w:rsidR="00301199" w:rsidRPr="00A13456" w:rsidRDefault="00301199" w:rsidP="008E17D3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bookmarkStart w:id="51" w:name="_Toc330986575"/>
      <w:r w:rsidRPr="00A13456">
        <w:rPr>
          <w:sz w:val="24"/>
          <w:szCs w:val="24"/>
        </w:rPr>
        <w:t>Залы</w:t>
      </w:r>
      <w:bookmarkEnd w:id="51"/>
    </w:p>
    <w:p w:rsidR="00301199" w:rsidRPr="00A13456" w:rsidRDefault="00896E08" w:rsidP="00166269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left="0" w:right="-27" w:firstLine="284"/>
        <w:jc w:val="both"/>
        <w:rPr>
          <w:spacing w:val="-3"/>
        </w:rPr>
      </w:pPr>
      <w:r w:rsidRPr="00A13456">
        <w:rPr>
          <w:spacing w:val="-3"/>
        </w:rPr>
        <w:t xml:space="preserve">библиотека, читальный зал </w:t>
      </w:r>
      <w:r w:rsidR="00301199" w:rsidRPr="00A13456">
        <w:rPr>
          <w:spacing w:val="-3"/>
          <w:lang w:val="en-US"/>
        </w:rPr>
        <w:t>c</w:t>
      </w:r>
      <w:r w:rsidR="008E17D3" w:rsidRPr="00A13456">
        <w:rPr>
          <w:spacing w:val="-3"/>
        </w:rPr>
        <w:t xml:space="preserve"> </w:t>
      </w:r>
      <w:r w:rsidR="00066FE1" w:rsidRPr="00A13456">
        <w:rPr>
          <w:spacing w:val="-3"/>
        </w:rPr>
        <w:t>вы</w:t>
      </w:r>
      <w:r w:rsidR="00301199" w:rsidRPr="00A13456">
        <w:rPr>
          <w:spacing w:val="-3"/>
        </w:rPr>
        <w:t>х</w:t>
      </w:r>
      <w:r w:rsidR="00066FE1" w:rsidRPr="00A13456">
        <w:rPr>
          <w:spacing w:val="-3"/>
        </w:rPr>
        <w:t>одом в сеть Интернет</w:t>
      </w:r>
      <w:r w:rsidRPr="00A13456">
        <w:rPr>
          <w:spacing w:val="-3"/>
        </w:rPr>
        <w:t>;</w:t>
      </w:r>
    </w:p>
    <w:p w:rsidR="00687972" w:rsidRPr="00A13456" w:rsidRDefault="00896E08" w:rsidP="00166269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left="0" w:right="-27" w:firstLine="284"/>
        <w:jc w:val="both"/>
      </w:pPr>
      <w:r w:rsidRPr="00A13456">
        <w:t>актовый зал.</w:t>
      </w:r>
    </w:p>
    <w:p w:rsidR="00EC7271" w:rsidRDefault="00EC7271" w:rsidP="008E17D3">
      <w:pPr>
        <w:shd w:val="clear" w:color="auto" w:fill="FFFFFF"/>
        <w:tabs>
          <w:tab w:val="left" w:pos="567"/>
        </w:tabs>
        <w:spacing w:line="276" w:lineRule="auto"/>
        <w:ind w:right="-27" w:firstLine="284"/>
        <w:jc w:val="both"/>
        <w:rPr>
          <w:sz w:val="28"/>
          <w:szCs w:val="28"/>
        </w:rPr>
      </w:pPr>
    </w:p>
    <w:p w:rsidR="00F30C6A" w:rsidRDefault="00F30C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0C6A" w:rsidRPr="0052249C" w:rsidRDefault="00400656" w:rsidP="00F30C6A">
      <w:pPr>
        <w:pStyle w:val="a1"/>
        <w:tabs>
          <w:tab w:val="left" w:pos="284"/>
          <w:tab w:val="left" w:pos="1134"/>
        </w:tabs>
        <w:spacing w:after="0"/>
        <w:ind w:left="851"/>
        <w:jc w:val="center"/>
        <w:rPr>
          <w:b/>
        </w:rPr>
      </w:pPr>
      <w:r w:rsidRPr="008B6B96">
        <w:rPr>
          <w:b/>
        </w:rPr>
        <w:lastRenderedPageBreak/>
        <w:t>7</w:t>
      </w:r>
      <w:r w:rsidR="00F30C6A" w:rsidRPr="0052249C">
        <w:t xml:space="preserve">. </w:t>
      </w:r>
      <w:r w:rsidR="00F30C6A" w:rsidRPr="0052249C">
        <w:rPr>
          <w:b/>
        </w:rPr>
        <w:t>ХАРАКТЕРИСТИКА СРЕДЫ ОБРАЗОВАТЕЛЬНОГО УЧРЕЖДЕНИЯ, ОБЕСПЕЧИВАЮЩАЯ РАЗВИТИЕ ВЫПУСКНИКОВ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left="1211"/>
        <w:jc w:val="both"/>
      </w:pP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F30C6A" w:rsidRPr="0052249C" w:rsidRDefault="00F30C6A" w:rsidP="00F30C6A">
      <w:pPr>
        <w:pStyle w:val="1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851"/>
        <w:jc w:val="both"/>
        <w:rPr>
          <w:rFonts w:cs="Times New Roman"/>
          <w:b w:val="0"/>
          <w:sz w:val="24"/>
          <w:szCs w:val="24"/>
        </w:rPr>
      </w:pPr>
      <w:r w:rsidRPr="0052249C">
        <w:rPr>
          <w:rFonts w:cs="Times New Roman"/>
          <w:b w:val="0"/>
          <w:sz w:val="24"/>
          <w:szCs w:val="24"/>
        </w:rPr>
        <w:t xml:space="preserve">Приоритетными направлениями воспитательной работы являются: </w:t>
      </w:r>
    </w:p>
    <w:p w:rsidR="00F30C6A" w:rsidRPr="0052249C" w:rsidRDefault="00F30C6A" w:rsidP="00166269">
      <w:pPr>
        <w:pStyle w:val="1"/>
        <w:keepNext w:val="0"/>
        <w:widowControl w:val="0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851"/>
        <w:jc w:val="both"/>
        <w:rPr>
          <w:rFonts w:cs="Times New Roman"/>
          <w:b w:val="0"/>
          <w:sz w:val="24"/>
          <w:szCs w:val="24"/>
        </w:rPr>
      </w:pPr>
      <w:r w:rsidRPr="0052249C">
        <w:rPr>
          <w:rFonts w:cs="Times New Roman"/>
          <w:b w:val="0"/>
          <w:sz w:val="24"/>
          <w:szCs w:val="24"/>
        </w:rPr>
        <w:t>становление</w:t>
      </w:r>
      <w:r w:rsidRPr="0052249C">
        <w:rPr>
          <w:rFonts w:cs="Times New Roman"/>
          <w:b w:val="0"/>
          <w:sz w:val="24"/>
          <w:szCs w:val="24"/>
        </w:rPr>
        <w:tab/>
        <w:t>и</w:t>
      </w:r>
      <w:r w:rsidRPr="0052249C">
        <w:rPr>
          <w:rFonts w:cs="Times New Roman"/>
          <w:b w:val="0"/>
          <w:sz w:val="24"/>
          <w:szCs w:val="24"/>
        </w:rPr>
        <w:tab/>
        <w:t>развитие</w:t>
      </w:r>
      <w:r w:rsidRPr="0052249C">
        <w:rPr>
          <w:rFonts w:cs="Times New Roman"/>
          <w:b w:val="0"/>
          <w:sz w:val="24"/>
          <w:szCs w:val="24"/>
        </w:rPr>
        <w:tab/>
        <w:t>мировоззрения</w:t>
      </w:r>
      <w:r w:rsidRPr="0052249C">
        <w:rPr>
          <w:rFonts w:cs="Times New Roman"/>
          <w:b w:val="0"/>
          <w:sz w:val="24"/>
          <w:szCs w:val="24"/>
        </w:rPr>
        <w:tab/>
        <w:t>и</w:t>
      </w:r>
      <w:r w:rsidRPr="0052249C">
        <w:rPr>
          <w:rFonts w:cs="Times New Roman"/>
          <w:b w:val="0"/>
          <w:sz w:val="24"/>
          <w:szCs w:val="24"/>
        </w:rPr>
        <w:tab/>
        <w:t xml:space="preserve">системы </w:t>
      </w:r>
      <w:r w:rsidRPr="0052249C">
        <w:rPr>
          <w:rFonts w:cs="Times New Roman"/>
          <w:b w:val="0"/>
          <w:w w:val="95"/>
          <w:sz w:val="24"/>
          <w:szCs w:val="24"/>
        </w:rPr>
        <w:t>це</w:t>
      </w:r>
      <w:r w:rsidRPr="0052249C">
        <w:rPr>
          <w:rFonts w:cs="Times New Roman"/>
          <w:b w:val="0"/>
          <w:w w:val="95"/>
          <w:sz w:val="24"/>
          <w:szCs w:val="24"/>
        </w:rPr>
        <w:t>н</w:t>
      </w:r>
      <w:r w:rsidRPr="0052249C">
        <w:rPr>
          <w:rFonts w:cs="Times New Roman"/>
          <w:b w:val="0"/>
          <w:w w:val="95"/>
          <w:sz w:val="24"/>
          <w:szCs w:val="24"/>
        </w:rPr>
        <w:t xml:space="preserve">ностных </w:t>
      </w:r>
      <w:r w:rsidRPr="0052249C">
        <w:rPr>
          <w:rFonts w:cs="Times New Roman"/>
          <w:b w:val="0"/>
          <w:sz w:val="24"/>
          <w:szCs w:val="24"/>
        </w:rPr>
        <w:t>ориентаций студентов;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развитие творческой деятельности</w:t>
      </w:r>
      <w:r w:rsidRPr="0052249C">
        <w:rPr>
          <w:spacing w:val="-32"/>
        </w:rPr>
        <w:t xml:space="preserve"> </w:t>
      </w:r>
      <w:r w:rsidRPr="0052249C">
        <w:t>студентов;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развитие студенческого</w:t>
      </w:r>
      <w:r w:rsidRPr="0052249C">
        <w:rPr>
          <w:spacing w:val="1"/>
        </w:rPr>
        <w:t xml:space="preserve"> </w:t>
      </w:r>
      <w:r w:rsidRPr="0052249C">
        <w:t>самоуправления;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развитие досуговой деятельности студентов;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формирование культуры здорового образа жизни и профилактика правонар</w:t>
      </w:r>
      <w:r w:rsidRPr="0052249C">
        <w:t>у</w:t>
      </w:r>
      <w:r w:rsidRPr="0052249C">
        <w:t>шений.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F30C6A" w:rsidRPr="0052249C" w:rsidRDefault="00F30C6A" w:rsidP="00166269">
      <w:pPr>
        <w:pStyle w:val="2"/>
        <w:keepNext w:val="0"/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410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52249C">
        <w:rPr>
          <w:b w:val="0"/>
          <w:sz w:val="24"/>
          <w:szCs w:val="24"/>
        </w:rPr>
        <w:t>Становление и развитие мировоззрения и системы ценностных ориентаций ст</w:t>
      </w:r>
      <w:r w:rsidRPr="0052249C">
        <w:rPr>
          <w:b w:val="0"/>
          <w:sz w:val="24"/>
          <w:szCs w:val="24"/>
        </w:rPr>
        <w:t>у</w:t>
      </w:r>
      <w:r w:rsidRPr="0052249C">
        <w:rPr>
          <w:b w:val="0"/>
          <w:sz w:val="24"/>
          <w:szCs w:val="24"/>
        </w:rPr>
        <w:t>дентов.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52249C">
        <w:rPr>
          <w:spacing w:val="2"/>
        </w:rPr>
        <w:t xml:space="preserve"> </w:t>
      </w:r>
      <w:r w:rsidRPr="0052249C">
        <w:t>клоунада».</w:t>
      </w:r>
    </w:p>
    <w:p w:rsidR="00F30C6A" w:rsidRPr="0052249C" w:rsidRDefault="00F30C6A" w:rsidP="00166269">
      <w:pPr>
        <w:pStyle w:val="2"/>
        <w:keepNext w:val="0"/>
        <w:widowControl w:val="0"/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52249C">
        <w:rPr>
          <w:b w:val="0"/>
          <w:sz w:val="24"/>
          <w:szCs w:val="24"/>
        </w:rPr>
        <w:t>Развитие творческой деятельности студентов.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F30C6A" w:rsidRPr="0052249C" w:rsidRDefault="00F30C6A" w:rsidP="008B6B96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both"/>
        <w:rPr>
          <w:b w:val="0"/>
          <w:i/>
          <w:sz w:val="24"/>
          <w:szCs w:val="24"/>
        </w:rPr>
      </w:pPr>
      <w:r w:rsidRPr="0052249C">
        <w:rPr>
          <w:b w:val="0"/>
          <w:sz w:val="24"/>
          <w:szCs w:val="24"/>
        </w:rPr>
        <w:t xml:space="preserve">Традиционно в техникуме проводятся мероприятия: 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День</w:t>
      </w:r>
      <w:r w:rsidRPr="0052249C">
        <w:rPr>
          <w:spacing w:val="-2"/>
        </w:rPr>
        <w:t xml:space="preserve"> </w:t>
      </w:r>
      <w:r w:rsidRPr="0052249C">
        <w:t>знаний;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День</w:t>
      </w:r>
      <w:r w:rsidRPr="0052249C">
        <w:rPr>
          <w:spacing w:val="-2"/>
        </w:rPr>
        <w:t xml:space="preserve"> </w:t>
      </w:r>
      <w:r w:rsidRPr="0052249C">
        <w:t>Учителя;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Посвящение в</w:t>
      </w:r>
      <w:r w:rsidRPr="0052249C">
        <w:rPr>
          <w:spacing w:val="1"/>
        </w:rPr>
        <w:t xml:space="preserve"> </w:t>
      </w:r>
      <w:r w:rsidRPr="0052249C">
        <w:t>студенты;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Театрализованное представление «Летучий</w:t>
      </w:r>
      <w:r w:rsidRPr="0052249C">
        <w:rPr>
          <w:spacing w:val="7"/>
        </w:rPr>
        <w:t xml:space="preserve"> </w:t>
      </w:r>
      <w:r w:rsidRPr="0052249C">
        <w:t>корабль»;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Масленица;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«Мисс</w:t>
      </w:r>
      <w:r w:rsidRPr="0052249C">
        <w:rPr>
          <w:spacing w:val="-13"/>
        </w:rPr>
        <w:t xml:space="preserve"> </w:t>
      </w:r>
      <w:r w:rsidRPr="0052249C">
        <w:t>ЮТМиИТ»;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Последний</w:t>
      </w:r>
      <w:r w:rsidRPr="0052249C">
        <w:rPr>
          <w:spacing w:val="-8"/>
        </w:rPr>
        <w:t xml:space="preserve"> </w:t>
      </w:r>
      <w:r w:rsidRPr="0052249C">
        <w:t>звонок;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День открытых</w:t>
      </w:r>
      <w:r w:rsidRPr="0052249C">
        <w:rPr>
          <w:spacing w:val="-5"/>
        </w:rPr>
        <w:t xml:space="preserve"> </w:t>
      </w:r>
      <w:r w:rsidRPr="0052249C">
        <w:t>дверей;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День</w:t>
      </w:r>
      <w:r w:rsidRPr="0052249C">
        <w:rPr>
          <w:spacing w:val="-2"/>
        </w:rPr>
        <w:t xml:space="preserve"> </w:t>
      </w:r>
      <w:r w:rsidRPr="0052249C">
        <w:t>Победы;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Вручение</w:t>
      </w:r>
      <w:r w:rsidRPr="0052249C">
        <w:rPr>
          <w:spacing w:val="1"/>
        </w:rPr>
        <w:t xml:space="preserve"> </w:t>
      </w:r>
      <w:r w:rsidRPr="0052249C">
        <w:t>дипломов.</w:t>
      </w:r>
    </w:p>
    <w:p w:rsidR="00F30C6A" w:rsidRPr="0052249C" w:rsidRDefault="00F30C6A" w:rsidP="00166269">
      <w:pPr>
        <w:pStyle w:val="2"/>
        <w:keepNext w:val="0"/>
        <w:widowControl w:val="0"/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52249C">
        <w:rPr>
          <w:b w:val="0"/>
          <w:sz w:val="24"/>
          <w:szCs w:val="24"/>
        </w:rPr>
        <w:t>Развитие студенческого самоуправления.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В техникуме действует орган самоуправления - студенческий Совет.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Направления работы студенческого совета: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помощь в организации культурно-досуговых</w:t>
      </w:r>
      <w:r w:rsidRPr="0052249C">
        <w:rPr>
          <w:spacing w:val="-6"/>
        </w:rPr>
        <w:t xml:space="preserve"> </w:t>
      </w:r>
      <w:r w:rsidRPr="0052249C">
        <w:t>мероприятий;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участие в волонтерском</w:t>
      </w:r>
      <w:r w:rsidRPr="0052249C">
        <w:rPr>
          <w:spacing w:val="3"/>
        </w:rPr>
        <w:t xml:space="preserve"> </w:t>
      </w:r>
      <w:r w:rsidRPr="0052249C">
        <w:t>движении;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пропаганда здорового образа</w:t>
      </w:r>
      <w:r w:rsidRPr="0052249C">
        <w:rPr>
          <w:spacing w:val="4"/>
        </w:rPr>
        <w:t xml:space="preserve"> </w:t>
      </w:r>
      <w:r w:rsidRPr="0052249C">
        <w:t>жизни;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</w:pPr>
      <w:r w:rsidRPr="0052249C">
        <w:lastRenderedPageBreak/>
        <w:t>профилактика правонарушений и асоциального поведения</w:t>
      </w:r>
      <w:r w:rsidR="008B6B96">
        <w:t xml:space="preserve"> </w:t>
      </w:r>
      <w:r w:rsidRPr="0052249C">
        <w:t>среди обучающихся.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F30C6A" w:rsidRPr="0052249C" w:rsidRDefault="00F30C6A" w:rsidP="00166269">
      <w:pPr>
        <w:pStyle w:val="2"/>
        <w:keepNext w:val="0"/>
        <w:widowControl w:val="0"/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52249C">
        <w:rPr>
          <w:b w:val="0"/>
          <w:sz w:val="24"/>
          <w:szCs w:val="24"/>
        </w:rPr>
        <w:t>Развитие досуговой деятельностистудентов.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  <w:tab w:val="left" w:pos="5186"/>
        </w:tabs>
        <w:spacing w:after="0"/>
        <w:ind w:firstLine="851"/>
        <w:jc w:val="both"/>
      </w:pPr>
      <w:r w:rsidRPr="0052249C">
        <w:rPr>
          <w:spacing w:val="-3"/>
        </w:rPr>
        <w:t xml:space="preserve">На </w:t>
      </w:r>
      <w:r w:rsidRPr="0052249C">
        <w:t xml:space="preserve">базе техникума действуют: 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  <w:tab w:val="left" w:pos="5186"/>
        </w:tabs>
        <w:spacing w:after="0"/>
        <w:jc w:val="both"/>
        <w:rPr>
          <w:w w:val="95"/>
        </w:rPr>
      </w:pPr>
      <w:r w:rsidRPr="0052249C">
        <w:t>театральная</w:t>
      </w:r>
      <w:r w:rsidRPr="0052249C">
        <w:rPr>
          <w:spacing w:val="-2"/>
        </w:rPr>
        <w:t xml:space="preserve"> </w:t>
      </w:r>
      <w:r w:rsidRPr="0052249C">
        <w:t xml:space="preserve">студия </w:t>
      </w:r>
      <w:r w:rsidRPr="0052249C">
        <w:rPr>
          <w:w w:val="95"/>
        </w:rPr>
        <w:t>«Образ»;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  <w:tab w:val="left" w:pos="5186"/>
        </w:tabs>
        <w:spacing w:after="0"/>
        <w:jc w:val="both"/>
      </w:pPr>
      <w:r w:rsidRPr="0052249C">
        <w:t>вокальная студия</w:t>
      </w:r>
      <w:r w:rsidRPr="0052249C">
        <w:rPr>
          <w:spacing w:val="-2"/>
        </w:rPr>
        <w:t xml:space="preserve"> </w:t>
      </w:r>
      <w:r w:rsidRPr="0052249C">
        <w:t>«Гамма»;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хореографический коллектив «Ритм»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команда КВН «Засада»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спортивная секция по футболу;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спортивная секция по волейболу;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спортивная секция по баскетболу;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спортивная секция по стрельбе;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спортивная секция по настольному теннису;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спортивная секция по легкой атлетике;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спортивная секция по гиревому спорту;</w:t>
      </w:r>
    </w:p>
    <w:p w:rsidR="00F30C6A" w:rsidRPr="0052249C" w:rsidRDefault="00F30C6A" w:rsidP="00166269">
      <w:pPr>
        <w:pStyle w:val="a1"/>
        <w:numPr>
          <w:ilvl w:val="0"/>
          <w:numId w:val="21"/>
        </w:numPr>
        <w:tabs>
          <w:tab w:val="left" w:pos="284"/>
          <w:tab w:val="left" w:pos="1134"/>
        </w:tabs>
        <w:spacing w:after="0"/>
        <w:jc w:val="both"/>
      </w:pPr>
      <w:r w:rsidRPr="0052249C">
        <w:t>спортивная секция по лыжам.</w:t>
      </w:r>
    </w:p>
    <w:p w:rsidR="00F30C6A" w:rsidRPr="0052249C" w:rsidRDefault="00F30C6A" w:rsidP="00166269">
      <w:pPr>
        <w:pStyle w:val="2"/>
        <w:keepNext w:val="0"/>
        <w:widowControl w:val="0"/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b w:val="0"/>
          <w:sz w:val="24"/>
          <w:szCs w:val="24"/>
        </w:rPr>
      </w:pPr>
      <w:r w:rsidRPr="0052249C">
        <w:rPr>
          <w:b w:val="0"/>
          <w:sz w:val="24"/>
          <w:szCs w:val="24"/>
        </w:rPr>
        <w:t>Формирование культуры здорового образа жизни и профилактика правонар</w:t>
      </w:r>
      <w:r w:rsidRPr="0052249C">
        <w:rPr>
          <w:b w:val="0"/>
          <w:sz w:val="24"/>
          <w:szCs w:val="24"/>
        </w:rPr>
        <w:t>у</w:t>
      </w:r>
      <w:r w:rsidRPr="0052249C">
        <w:rPr>
          <w:b w:val="0"/>
          <w:sz w:val="24"/>
          <w:szCs w:val="24"/>
        </w:rPr>
        <w:t>шений.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  <w:tab w:val="left" w:pos="4657"/>
          <w:tab w:val="left" w:pos="6965"/>
          <w:tab w:val="left" w:pos="9541"/>
        </w:tabs>
        <w:spacing w:after="0"/>
        <w:ind w:firstLine="851"/>
        <w:jc w:val="both"/>
      </w:pPr>
      <w:r w:rsidRPr="0052249C"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F30C6A" w:rsidRPr="0052249C" w:rsidRDefault="00F30C6A" w:rsidP="00F30C6A">
      <w:pPr>
        <w:tabs>
          <w:tab w:val="left" w:pos="284"/>
          <w:tab w:val="left" w:pos="1134"/>
        </w:tabs>
        <w:ind w:firstLine="851"/>
        <w:jc w:val="both"/>
      </w:pPr>
      <w:r w:rsidRPr="0052249C">
        <w:t>Основная цель данного направления работы - формирование гармонично разв</w:t>
      </w:r>
      <w:r w:rsidRPr="0052249C">
        <w:t>и</w:t>
      </w:r>
      <w:r w:rsidRPr="0052249C">
        <w:t xml:space="preserve">той, здоровой личности, стойкой к жизненным трудностям и проблемам, а именно: 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</w:pPr>
      <w:r w:rsidRPr="0052249C">
        <w:t>пропаганда здорового образа</w:t>
      </w:r>
      <w:r w:rsidRPr="0052249C">
        <w:rPr>
          <w:spacing w:val="4"/>
        </w:rPr>
        <w:t xml:space="preserve"> </w:t>
      </w:r>
      <w:r w:rsidRPr="0052249C">
        <w:t>жизни;</w:t>
      </w:r>
    </w:p>
    <w:p w:rsidR="00F30C6A" w:rsidRPr="0052249C" w:rsidRDefault="00F30C6A" w:rsidP="00166269">
      <w:pPr>
        <w:pStyle w:val="afd"/>
        <w:numPr>
          <w:ilvl w:val="0"/>
          <w:numId w:val="19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</w:pPr>
      <w:r w:rsidRPr="0052249C">
        <w:t>подъем творческой и социальной активности обучающихся;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9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</w:pPr>
      <w:r w:rsidRPr="0052249C">
        <w:t>профилактика девиантного поведения обучающихся, становление активной о</w:t>
      </w:r>
      <w:r w:rsidRPr="0052249C">
        <w:t>т</w:t>
      </w:r>
      <w:r w:rsidRPr="0052249C">
        <w:t>рицательной позиции к употреблению наркотических средств, алкоголю и табакокурению.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Работа по профилактике ЗОЖ очень кропотливая, требующая системного подхода, поэтому в техникуме она проводится</w:t>
      </w:r>
      <w:r w:rsidRPr="0052249C">
        <w:rPr>
          <w:spacing w:val="-8"/>
        </w:rPr>
        <w:t xml:space="preserve"> </w:t>
      </w:r>
      <w:r w:rsidRPr="0052249C">
        <w:t>поэтапно: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20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</w:pPr>
      <w:r w:rsidRPr="0052249C">
        <w:t>организация рационального режима</w:t>
      </w:r>
      <w:r w:rsidRPr="0052249C">
        <w:rPr>
          <w:spacing w:val="2"/>
        </w:rPr>
        <w:t xml:space="preserve"> </w:t>
      </w:r>
      <w:r w:rsidRPr="0052249C">
        <w:t>обучения;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20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</w:pPr>
      <w:r w:rsidRPr="0052249C">
        <w:t>лечебно-профилактическая</w:t>
      </w:r>
      <w:r w:rsidRPr="0052249C">
        <w:rPr>
          <w:spacing w:val="2"/>
        </w:rPr>
        <w:t xml:space="preserve"> </w:t>
      </w:r>
      <w:r w:rsidRPr="0052249C">
        <w:t>работа;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20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</w:pPr>
      <w:r w:rsidRPr="0052249C">
        <w:t>коррекционные мероприятия в соответствии с индивидуальными особенност</w:t>
      </w:r>
      <w:r w:rsidRPr="0052249C">
        <w:t>я</w:t>
      </w:r>
      <w:r w:rsidRPr="0052249C">
        <w:t>ми обучающихся;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20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</w:pPr>
      <w:r w:rsidRPr="0052249C">
        <w:t>определение социальной роли педагога в формировании мотиваций к ЗОЖ у</w:t>
      </w:r>
      <w:r w:rsidRPr="0052249C">
        <w:rPr>
          <w:spacing w:val="-2"/>
        </w:rPr>
        <w:t xml:space="preserve"> </w:t>
      </w:r>
      <w:r w:rsidRPr="0052249C">
        <w:t>обучающихся.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Для достижения поставленных целей администрацией и педагогами техникума делается все возможное: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</w:pPr>
      <w:r w:rsidRPr="0052249C">
        <w:t>Функционирование медицинского кабинета (оказание первой помощи и ко</w:t>
      </w:r>
      <w:r w:rsidRPr="0052249C">
        <w:t>н</w:t>
      </w:r>
      <w:r w:rsidRPr="0052249C">
        <w:lastRenderedPageBreak/>
        <w:t>сультативный прием, ведение фельдшером мониторинга здоровья обучающихся);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</w:pPr>
      <w:r w:rsidRPr="0052249C">
        <w:t>Проведение периодических медицинских осмотров, диспансеризации и прох</w:t>
      </w:r>
      <w:r w:rsidRPr="0052249C">
        <w:t>о</w:t>
      </w:r>
      <w:r w:rsidRPr="0052249C">
        <w:t>ждение всеми участниками образовательного процесса флюорографии; проведение пр</w:t>
      </w:r>
      <w:r w:rsidRPr="0052249C">
        <w:t>о</w:t>
      </w:r>
      <w:r w:rsidRPr="0052249C">
        <w:t>филактической</w:t>
      </w:r>
      <w:r w:rsidRPr="0052249C">
        <w:rPr>
          <w:spacing w:val="-2"/>
        </w:rPr>
        <w:t xml:space="preserve"> </w:t>
      </w:r>
      <w:r w:rsidRPr="0052249C">
        <w:t>вакцинации;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</w:pPr>
      <w:r w:rsidRPr="0052249C">
        <w:t>Проведение первичной диагностики обучающихся на предмет выявления об</w:t>
      </w:r>
      <w:r w:rsidRPr="0052249C">
        <w:t>у</w:t>
      </w:r>
      <w:r w:rsidRPr="0052249C">
        <w:t>чающихся, склонных к употреблению алкогольных напитков, табакокурению, обуча</w:t>
      </w:r>
      <w:r w:rsidRPr="0052249C">
        <w:t>ю</w:t>
      </w:r>
      <w:r w:rsidRPr="0052249C">
        <w:t>щихся с низким уровнем социальной адаптации и самооценки, а также с высоким уровнем</w:t>
      </w:r>
      <w:r w:rsidRPr="0052249C">
        <w:rPr>
          <w:spacing w:val="11"/>
        </w:rPr>
        <w:t xml:space="preserve"> </w:t>
      </w:r>
      <w:r w:rsidRPr="0052249C">
        <w:t>тревожности;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</w:pPr>
      <w:r w:rsidRPr="0052249C">
        <w:t>Индивидуальная работа со студентами и их семьями (информирование родит</w:t>
      </w:r>
      <w:r w:rsidRPr="0052249C">
        <w:t>е</w:t>
      </w:r>
      <w:r w:rsidRPr="0052249C">
        <w:t>лей (законных представителей) о случаях наркотизации студента, о целесообразности внутрисемейного</w:t>
      </w:r>
      <w:r w:rsidRPr="0052249C">
        <w:rPr>
          <w:spacing w:val="-5"/>
        </w:rPr>
        <w:t xml:space="preserve"> </w:t>
      </w:r>
      <w:r w:rsidRPr="0052249C">
        <w:t>контроля);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</w:pPr>
      <w:r w:rsidRPr="0052249C">
        <w:t>Проведение уроков физической культуры с учетом физиологического состо</w:t>
      </w:r>
      <w:r w:rsidRPr="0052249C">
        <w:t>я</w:t>
      </w:r>
      <w:r w:rsidRPr="0052249C">
        <w:t>ния здоровья</w:t>
      </w:r>
      <w:r w:rsidRPr="0052249C">
        <w:rPr>
          <w:spacing w:val="4"/>
        </w:rPr>
        <w:t xml:space="preserve"> </w:t>
      </w:r>
      <w:r w:rsidRPr="0052249C">
        <w:t>обучающихся;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</w:pPr>
      <w:r w:rsidRPr="0052249C">
        <w:t>Применение здоровьесберегающих технологий преподавателями техникума в процессе</w:t>
      </w:r>
      <w:r w:rsidRPr="0052249C">
        <w:rPr>
          <w:spacing w:val="2"/>
        </w:rPr>
        <w:t xml:space="preserve"> </w:t>
      </w:r>
      <w:r w:rsidRPr="0052249C">
        <w:t>обучения;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5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</w:pPr>
      <w:r w:rsidRPr="0052249C">
        <w:t>Привлечение обучающихся к занятиям в спортивных</w:t>
      </w:r>
      <w:r w:rsidRPr="0052249C">
        <w:rPr>
          <w:spacing w:val="-1"/>
        </w:rPr>
        <w:t xml:space="preserve"> </w:t>
      </w:r>
      <w:r w:rsidRPr="0052249C">
        <w:t>секциях;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5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</w:pPr>
      <w:r w:rsidRPr="0052249C">
        <w:t>Альтернативные наркотикам формы досуга</w:t>
      </w:r>
      <w:r w:rsidRPr="0052249C">
        <w:rPr>
          <w:spacing w:val="4"/>
        </w:rPr>
        <w:t xml:space="preserve"> </w:t>
      </w:r>
      <w:r w:rsidRPr="0052249C">
        <w:t>молодежи:</w:t>
      </w:r>
    </w:p>
    <w:p w:rsidR="00F30C6A" w:rsidRPr="0052249C" w:rsidRDefault="00F30C6A" w:rsidP="00166269">
      <w:pPr>
        <w:pStyle w:val="afd"/>
        <w:numPr>
          <w:ilvl w:val="0"/>
          <w:numId w:val="22"/>
        </w:numPr>
        <w:tabs>
          <w:tab w:val="left" w:pos="284"/>
          <w:tab w:val="left" w:pos="1134"/>
          <w:tab w:val="left" w:pos="2309"/>
        </w:tabs>
        <w:ind w:left="0" w:firstLine="851"/>
        <w:jc w:val="both"/>
      </w:pPr>
      <w:r w:rsidRPr="0052249C">
        <w:t>спортивные</w:t>
      </w:r>
      <w:r w:rsidRPr="0052249C">
        <w:rPr>
          <w:spacing w:val="1"/>
        </w:rPr>
        <w:t xml:space="preserve"> </w:t>
      </w:r>
      <w:r w:rsidRPr="0052249C">
        <w:t>мероприятия;</w:t>
      </w:r>
    </w:p>
    <w:p w:rsidR="00F30C6A" w:rsidRPr="0052249C" w:rsidRDefault="00F30C6A" w:rsidP="00166269">
      <w:pPr>
        <w:pStyle w:val="afd"/>
        <w:numPr>
          <w:ilvl w:val="0"/>
          <w:numId w:val="22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</w:pPr>
      <w:r w:rsidRPr="0052249C">
        <w:t xml:space="preserve">встречи обучающихся со специалистами лечебных </w:t>
      </w:r>
      <w:r w:rsidRPr="0052249C">
        <w:rPr>
          <w:w w:val="95"/>
        </w:rPr>
        <w:t xml:space="preserve">учреждений </w:t>
      </w:r>
      <w:r w:rsidRPr="0052249C">
        <w:t>(нарколог, и</w:t>
      </w:r>
      <w:r w:rsidRPr="0052249C">
        <w:t>н</w:t>
      </w:r>
      <w:r w:rsidRPr="0052249C">
        <w:t>фекционист, гинеколог,</w:t>
      </w:r>
      <w:r w:rsidRPr="0052249C">
        <w:rPr>
          <w:spacing w:val="9"/>
        </w:rPr>
        <w:t xml:space="preserve"> </w:t>
      </w:r>
      <w:r w:rsidRPr="0052249C">
        <w:t>психолог);</w:t>
      </w:r>
    </w:p>
    <w:p w:rsidR="00F30C6A" w:rsidRPr="0052249C" w:rsidRDefault="00F30C6A" w:rsidP="00166269">
      <w:pPr>
        <w:pStyle w:val="afd"/>
        <w:numPr>
          <w:ilvl w:val="0"/>
          <w:numId w:val="22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</w:pPr>
      <w:r w:rsidRPr="0052249C">
        <w:t>встречи обучающихся</w:t>
      </w:r>
      <w:r w:rsidRPr="0052249C">
        <w:tab/>
        <w:t xml:space="preserve">с сотрудниками полиции, КДН, </w:t>
      </w:r>
      <w:r w:rsidRPr="0052249C">
        <w:rPr>
          <w:w w:val="95"/>
        </w:rPr>
        <w:t xml:space="preserve">ГИБДД, </w:t>
      </w:r>
      <w:r w:rsidRPr="0052249C">
        <w:t>прокуратуры;</w:t>
      </w:r>
    </w:p>
    <w:p w:rsidR="00F30C6A" w:rsidRPr="0052249C" w:rsidRDefault="00F30C6A" w:rsidP="00166269">
      <w:pPr>
        <w:pStyle w:val="afd"/>
        <w:numPr>
          <w:ilvl w:val="0"/>
          <w:numId w:val="22"/>
        </w:numPr>
        <w:tabs>
          <w:tab w:val="left" w:pos="284"/>
          <w:tab w:val="left" w:pos="1134"/>
          <w:tab w:val="left" w:pos="2309"/>
        </w:tabs>
        <w:ind w:left="0" w:firstLine="851"/>
        <w:jc w:val="both"/>
      </w:pPr>
      <w:r w:rsidRPr="0052249C">
        <w:t>проведение обучающих занятий и</w:t>
      </w:r>
      <w:r w:rsidRPr="0052249C">
        <w:rPr>
          <w:spacing w:val="-2"/>
        </w:rPr>
        <w:t xml:space="preserve"> </w:t>
      </w:r>
      <w:r w:rsidRPr="0052249C">
        <w:t>тренингов;</w:t>
      </w:r>
    </w:p>
    <w:p w:rsidR="00F30C6A" w:rsidRPr="0052249C" w:rsidRDefault="00F30C6A" w:rsidP="00166269">
      <w:pPr>
        <w:pStyle w:val="afd"/>
        <w:numPr>
          <w:ilvl w:val="0"/>
          <w:numId w:val="22"/>
        </w:numPr>
        <w:tabs>
          <w:tab w:val="left" w:pos="284"/>
          <w:tab w:val="left" w:pos="1134"/>
          <w:tab w:val="left" w:pos="2309"/>
        </w:tabs>
        <w:ind w:left="0" w:firstLine="851"/>
        <w:jc w:val="both"/>
      </w:pPr>
      <w:r w:rsidRPr="0052249C">
        <w:t>классные часы и родительские</w:t>
      </w:r>
      <w:r w:rsidRPr="0052249C">
        <w:rPr>
          <w:spacing w:val="3"/>
        </w:rPr>
        <w:t xml:space="preserve"> </w:t>
      </w:r>
      <w:r w:rsidRPr="0052249C">
        <w:t>собрания;</w:t>
      </w:r>
    </w:p>
    <w:p w:rsidR="00F30C6A" w:rsidRPr="0052249C" w:rsidRDefault="00F30C6A" w:rsidP="00166269">
      <w:pPr>
        <w:pStyle w:val="afd"/>
        <w:numPr>
          <w:ilvl w:val="0"/>
          <w:numId w:val="22"/>
        </w:numPr>
        <w:tabs>
          <w:tab w:val="left" w:pos="284"/>
          <w:tab w:val="left" w:pos="1134"/>
          <w:tab w:val="left" w:pos="2366"/>
        </w:tabs>
        <w:ind w:left="0" w:firstLine="851"/>
        <w:jc w:val="both"/>
      </w:pPr>
      <w:r w:rsidRPr="0052249C"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52249C">
        <w:rPr>
          <w:spacing w:val="25"/>
        </w:rPr>
        <w:t xml:space="preserve"> </w:t>
      </w:r>
      <w:r w:rsidRPr="0052249C">
        <w:t>в</w:t>
      </w:r>
      <w:r w:rsidRPr="0052249C">
        <w:rPr>
          <w:spacing w:val="24"/>
        </w:rPr>
        <w:t xml:space="preserve"> </w:t>
      </w:r>
      <w:r w:rsidRPr="0052249C">
        <w:t>городских</w:t>
      </w:r>
      <w:r w:rsidRPr="0052249C">
        <w:rPr>
          <w:spacing w:val="21"/>
        </w:rPr>
        <w:t xml:space="preserve"> </w:t>
      </w:r>
      <w:r w:rsidRPr="0052249C">
        <w:t>и</w:t>
      </w:r>
      <w:r w:rsidRPr="0052249C">
        <w:rPr>
          <w:spacing w:val="25"/>
        </w:rPr>
        <w:t xml:space="preserve"> </w:t>
      </w:r>
      <w:r w:rsidRPr="0052249C">
        <w:t>областных</w:t>
      </w:r>
      <w:r w:rsidRPr="0052249C">
        <w:rPr>
          <w:spacing w:val="21"/>
        </w:rPr>
        <w:t xml:space="preserve"> </w:t>
      </w:r>
      <w:r w:rsidRPr="0052249C">
        <w:t>а</w:t>
      </w:r>
      <w:r w:rsidRPr="0052249C">
        <w:t>к</w:t>
      </w:r>
      <w:r w:rsidRPr="0052249C">
        <w:t>циях</w:t>
      </w:r>
      <w:r w:rsidRPr="0052249C">
        <w:rPr>
          <w:spacing w:val="21"/>
        </w:rPr>
        <w:t xml:space="preserve"> </w:t>
      </w:r>
      <w:r w:rsidRPr="0052249C">
        <w:t>(«Родительский</w:t>
      </w:r>
      <w:r w:rsidRPr="0052249C">
        <w:rPr>
          <w:spacing w:val="25"/>
        </w:rPr>
        <w:t xml:space="preserve"> </w:t>
      </w:r>
      <w:r w:rsidRPr="0052249C">
        <w:t>урок», «Призывник», «Первокурсник»,</w:t>
      </w:r>
      <w:r w:rsidRPr="0052249C">
        <w:tab/>
        <w:t>«Мы за ЗОЖ», «Слет дел</w:t>
      </w:r>
      <w:r w:rsidRPr="0052249C">
        <w:t>о</w:t>
      </w:r>
      <w:r w:rsidRPr="0052249C">
        <w:t>вой молодежи» и</w:t>
      </w:r>
      <w:r w:rsidRPr="0052249C">
        <w:rPr>
          <w:spacing w:val="-3"/>
        </w:rPr>
        <w:t xml:space="preserve"> </w:t>
      </w:r>
      <w:r w:rsidRPr="0052249C">
        <w:t>т.д.);</w:t>
      </w:r>
    </w:p>
    <w:p w:rsidR="00F30C6A" w:rsidRPr="0052249C" w:rsidRDefault="00F30C6A" w:rsidP="00166269">
      <w:pPr>
        <w:pStyle w:val="afd"/>
        <w:numPr>
          <w:ilvl w:val="0"/>
          <w:numId w:val="22"/>
        </w:numPr>
        <w:tabs>
          <w:tab w:val="left" w:pos="284"/>
          <w:tab w:val="left" w:pos="1134"/>
          <w:tab w:val="left" w:pos="2309"/>
        </w:tabs>
        <w:ind w:left="0" w:firstLine="851"/>
        <w:jc w:val="both"/>
      </w:pPr>
      <w:r w:rsidRPr="0052249C">
        <w:t>работа волонтерского отряда техникума «Твой</w:t>
      </w:r>
      <w:r w:rsidRPr="0052249C">
        <w:rPr>
          <w:spacing w:val="3"/>
        </w:rPr>
        <w:t xml:space="preserve"> </w:t>
      </w:r>
      <w:r w:rsidRPr="0052249C">
        <w:t>выбор».</w:t>
      </w:r>
    </w:p>
    <w:p w:rsidR="00F30C6A" w:rsidRPr="0052249C" w:rsidRDefault="00F30C6A" w:rsidP="00F30C6A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  <w:rPr>
          <w:sz w:val="24"/>
          <w:szCs w:val="24"/>
        </w:rPr>
      </w:pPr>
    </w:p>
    <w:p w:rsidR="00F30C6A" w:rsidRPr="0052249C" w:rsidRDefault="00F30C6A" w:rsidP="00F30C6A">
      <w:pPr>
        <w:pStyle w:val="2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ind w:left="851"/>
        <w:jc w:val="center"/>
        <w:rPr>
          <w:sz w:val="24"/>
          <w:szCs w:val="24"/>
        </w:rPr>
      </w:pPr>
      <w:r w:rsidRPr="0052249C">
        <w:rPr>
          <w:sz w:val="24"/>
          <w:szCs w:val="24"/>
        </w:rPr>
        <w:t>Характеристика социализации обучающихся</w:t>
      </w:r>
    </w:p>
    <w:p w:rsidR="00F30C6A" w:rsidRPr="0052249C" w:rsidRDefault="00F30C6A" w:rsidP="00F30C6A"/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52249C">
        <w:rPr>
          <w:spacing w:val="16"/>
        </w:rPr>
        <w:t xml:space="preserve"> </w:t>
      </w:r>
      <w:r w:rsidRPr="0052249C">
        <w:t>выявляется «группа риска».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Социализация личности и связанная с этим воспитательная работа проходит через реализацию программ: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</w:pPr>
      <w:r w:rsidRPr="0052249C">
        <w:t>«Адаптация обучающихся 1</w:t>
      </w:r>
      <w:r w:rsidRPr="0052249C">
        <w:rPr>
          <w:spacing w:val="5"/>
        </w:rPr>
        <w:t xml:space="preserve"> </w:t>
      </w:r>
      <w:r w:rsidRPr="0052249C">
        <w:t>курса»: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создание атмосферы доверия и принятия друг друга путем применения ролевых</w:t>
      </w:r>
      <w:r w:rsidRPr="0052249C">
        <w:rPr>
          <w:spacing w:val="-4"/>
        </w:rPr>
        <w:t xml:space="preserve"> </w:t>
      </w:r>
      <w:r w:rsidRPr="0052249C">
        <w:t>игр;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</w:pPr>
      <w:r w:rsidRPr="0052249C">
        <w:t>раскрытие и развитие</w:t>
      </w:r>
      <w:r w:rsidRPr="0052249C">
        <w:tab/>
        <w:t xml:space="preserve"> личностных ресурсов каждого</w:t>
      </w:r>
      <w:r w:rsidRPr="0052249C">
        <w:tab/>
        <w:t xml:space="preserve"> </w:t>
      </w:r>
      <w:r w:rsidRPr="0052249C">
        <w:rPr>
          <w:w w:val="95"/>
        </w:rPr>
        <w:t xml:space="preserve">подростка </w:t>
      </w:r>
      <w:r w:rsidRPr="0052249C">
        <w:t>(эмоци</w:t>
      </w:r>
      <w:r w:rsidRPr="0052249C">
        <w:t>о</w:t>
      </w:r>
      <w:r w:rsidRPr="0052249C">
        <w:t>нальная</w:t>
      </w:r>
      <w:r w:rsidRPr="0052249C">
        <w:tab/>
        <w:t>сфера, личностные</w:t>
      </w:r>
      <w:r w:rsidRPr="0052249C">
        <w:tab/>
        <w:t xml:space="preserve"> особенности, </w:t>
      </w:r>
      <w:r w:rsidRPr="0052249C">
        <w:rPr>
          <w:w w:val="95"/>
        </w:rPr>
        <w:t xml:space="preserve">творческие </w:t>
      </w:r>
      <w:r w:rsidRPr="0052249C">
        <w:t>способности);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развитие жизненно необходимых навыков (навыков общения, выхода из ко</w:t>
      </w:r>
      <w:r w:rsidRPr="0052249C">
        <w:t>н</w:t>
      </w:r>
      <w:r w:rsidRPr="0052249C">
        <w:t>фликтной ситуации).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</w:pPr>
      <w:r w:rsidRPr="0052249C">
        <w:t>«Программа коррекционной работы с обучающимися «группы риска»: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изучение проблемных</w:t>
      </w:r>
      <w:r w:rsidRPr="0052249C">
        <w:rPr>
          <w:spacing w:val="-1"/>
        </w:rPr>
        <w:t xml:space="preserve"> </w:t>
      </w:r>
      <w:r w:rsidRPr="0052249C">
        <w:t>обучающихся;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</w:pPr>
      <w:r w:rsidRPr="0052249C">
        <w:t>организация педагогической помощи обучающимся</w:t>
      </w:r>
      <w:r w:rsidRPr="0052249C">
        <w:tab/>
        <w:t>в учебной</w:t>
      </w:r>
    </w:p>
    <w:p w:rsidR="00F30C6A" w:rsidRPr="0052249C" w:rsidRDefault="00F30C6A" w:rsidP="00F30C6A">
      <w:pPr>
        <w:pStyle w:val="a1"/>
        <w:tabs>
          <w:tab w:val="left" w:pos="284"/>
          <w:tab w:val="left" w:pos="993"/>
        </w:tabs>
        <w:spacing w:after="0"/>
        <w:ind w:firstLine="851"/>
        <w:jc w:val="both"/>
      </w:pPr>
      <w:r w:rsidRPr="0052249C">
        <w:t>деятельности;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lastRenderedPageBreak/>
        <w:t>организация свободного времени проблемных обучающихся (участие в культу</w:t>
      </w:r>
      <w:r w:rsidRPr="0052249C">
        <w:t>р</w:t>
      </w:r>
      <w:r w:rsidRPr="0052249C">
        <w:t>но-массовых мероприятиях, посещение спортивных</w:t>
      </w:r>
      <w:r w:rsidRPr="0052249C">
        <w:rPr>
          <w:spacing w:val="-16"/>
        </w:rPr>
        <w:t xml:space="preserve"> </w:t>
      </w:r>
      <w:r w:rsidRPr="0052249C">
        <w:t>секций);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изучение положения проблемных обучающихся в семье;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проведение бесед, консультаций с привлечением сотрудников полиции МВД России</w:t>
      </w:r>
      <w:r w:rsidRPr="0052249C">
        <w:rPr>
          <w:spacing w:val="8"/>
        </w:rPr>
        <w:t xml:space="preserve"> </w:t>
      </w:r>
      <w:r w:rsidRPr="0052249C">
        <w:t>«Юргинский».</w:t>
      </w:r>
    </w:p>
    <w:p w:rsidR="00F30C6A" w:rsidRPr="0052249C" w:rsidRDefault="00F30C6A" w:rsidP="00166269">
      <w:pPr>
        <w:pStyle w:val="afd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</w:pPr>
      <w:r w:rsidRPr="0052249C">
        <w:t>«Духовное развитие</w:t>
      </w:r>
      <w:r w:rsidRPr="0052249C">
        <w:rPr>
          <w:spacing w:val="3"/>
        </w:rPr>
        <w:t xml:space="preserve"> </w:t>
      </w:r>
      <w:r w:rsidRPr="0052249C">
        <w:t>личности»: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</w:pPr>
      <w:r w:rsidRPr="0052249C">
        <w:t>проведение анкетирования по выявлению</w:t>
      </w:r>
      <w:r w:rsidRPr="0052249C">
        <w:tab/>
        <w:t>приоритетов</w:t>
      </w:r>
      <w:r w:rsidRPr="0052249C">
        <w:tab/>
        <w:t xml:space="preserve"> семейных ценностей и</w:t>
      </w:r>
      <w:r w:rsidRPr="0052249C">
        <w:rPr>
          <w:spacing w:val="1"/>
        </w:rPr>
        <w:t xml:space="preserve"> </w:t>
      </w:r>
      <w:r w:rsidRPr="0052249C">
        <w:t>традиций;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</w:pPr>
      <w:r w:rsidRPr="0052249C">
        <w:t>лекции, беседы о понятии духовности, о критериях духовного развития (пров</w:t>
      </w:r>
      <w:r w:rsidRPr="0052249C">
        <w:t>о</w:t>
      </w:r>
      <w:r w:rsidRPr="0052249C">
        <w:t>дятся представителями Православной Церкви Мариинской Епархии).</w:t>
      </w:r>
    </w:p>
    <w:p w:rsidR="00F30C6A" w:rsidRPr="0052249C" w:rsidRDefault="00F30C6A" w:rsidP="00F30C6A">
      <w:pPr>
        <w:ind w:firstLine="851"/>
      </w:pPr>
      <w:r w:rsidRPr="0052249C">
        <w:t>«Патриотическое воспитание»:</w:t>
      </w:r>
    </w:p>
    <w:p w:rsidR="00F30C6A" w:rsidRPr="0052249C" w:rsidRDefault="00F30C6A" w:rsidP="00F30C6A">
      <w:pPr>
        <w:ind w:firstLine="851"/>
      </w:pPr>
      <w:r w:rsidRPr="0052249C">
        <w:t>участие</w:t>
      </w:r>
      <w:r w:rsidRPr="0052249C">
        <w:tab/>
        <w:t>в областных</w:t>
      </w:r>
      <w:r w:rsidRPr="0052249C">
        <w:tab/>
        <w:t>конференциях, семинарах и</w:t>
      </w:r>
      <w:r w:rsidRPr="0052249C">
        <w:tab/>
        <w:t>совещаниях, пров</w:t>
      </w:r>
      <w:r w:rsidRPr="0052249C">
        <w:t>о</w:t>
      </w:r>
      <w:r w:rsidRPr="0052249C">
        <w:t>димых в рамках</w:t>
      </w:r>
      <w:r w:rsidRPr="0052249C">
        <w:rPr>
          <w:spacing w:val="-3"/>
        </w:rPr>
        <w:t xml:space="preserve"> </w:t>
      </w:r>
      <w:r w:rsidRPr="0052249C">
        <w:t>программы;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беседы, лекции, праздники на военно-патриотические</w:t>
      </w:r>
      <w:r w:rsidRPr="0052249C">
        <w:rPr>
          <w:spacing w:val="1"/>
        </w:rPr>
        <w:t xml:space="preserve"> </w:t>
      </w:r>
      <w:r w:rsidRPr="0052249C">
        <w:t>темы;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организация спортивных мероприятий посвященных Дню защитника Отечес</w:t>
      </w:r>
      <w:r w:rsidRPr="0052249C">
        <w:t>т</w:t>
      </w:r>
      <w:r w:rsidRPr="0052249C">
        <w:t>ва, Дню</w:t>
      </w:r>
      <w:r w:rsidRPr="0052249C">
        <w:rPr>
          <w:spacing w:val="3"/>
        </w:rPr>
        <w:t xml:space="preserve"> </w:t>
      </w:r>
      <w:r w:rsidRPr="0052249C">
        <w:t>Победы;</w:t>
      </w:r>
    </w:p>
    <w:p w:rsidR="00F30C6A" w:rsidRPr="0052249C" w:rsidRDefault="00F30C6A" w:rsidP="00166269">
      <w:pPr>
        <w:pStyle w:val="afd"/>
        <w:widowControl w:val="0"/>
        <w:numPr>
          <w:ilvl w:val="1"/>
          <w:numId w:val="16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</w:pPr>
      <w:r w:rsidRPr="0052249C">
        <w:t>встречи с ветеранами, участие в городских</w:t>
      </w:r>
      <w:r w:rsidRPr="0052249C">
        <w:rPr>
          <w:spacing w:val="6"/>
        </w:rPr>
        <w:t xml:space="preserve"> </w:t>
      </w:r>
      <w:r w:rsidRPr="0052249C">
        <w:t>акциях.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С целью профилактики асоциального поведения среди молодёжи и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52249C">
        <w:rPr>
          <w:spacing w:val="3"/>
        </w:rPr>
        <w:t xml:space="preserve"> </w:t>
      </w:r>
      <w:r w:rsidRPr="0052249C">
        <w:t>проявлениям.</w:t>
      </w:r>
    </w:p>
    <w:p w:rsidR="00F30C6A" w:rsidRPr="0052249C" w:rsidRDefault="00F30C6A" w:rsidP="00F30C6A">
      <w:pPr>
        <w:pStyle w:val="a1"/>
        <w:tabs>
          <w:tab w:val="left" w:pos="284"/>
          <w:tab w:val="left" w:pos="1134"/>
        </w:tabs>
        <w:spacing w:after="0"/>
        <w:ind w:firstLine="851"/>
        <w:jc w:val="both"/>
      </w:pPr>
      <w:r w:rsidRPr="0052249C">
        <w:t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EC7271" w:rsidRPr="0052249C" w:rsidRDefault="00EC7271" w:rsidP="008E17D3">
      <w:pPr>
        <w:shd w:val="clear" w:color="auto" w:fill="FFFFFF"/>
        <w:tabs>
          <w:tab w:val="left" w:pos="567"/>
        </w:tabs>
        <w:spacing w:line="276" w:lineRule="auto"/>
        <w:ind w:right="-27" w:firstLine="284"/>
        <w:jc w:val="both"/>
      </w:pPr>
    </w:p>
    <w:p w:rsidR="001A01A2" w:rsidRPr="0052249C" w:rsidRDefault="001A01A2" w:rsidP="008E17D3">
      <w:pPr>
        <w:pStyle w:val="af7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center"/>
        <w:rPr>
          <w:b/>
          <w:color w:val="333333"/>
        </w:rPr>
      </w:pPr>
    </w:p>
    <w:p w:rsidR="00E12ADA" w:rsidRPr="0052249C" w:rsidRDefault="00E12ADA" w:rsidP="001A01A2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A13456" w:rsidRPr="0052249C" w:rsidRDefault="00A13456">
      <w:pPr>
        <w:rPr>
          <w:b/>
          <w:color w:val="333333"/>
        </w:rPr>
      </w:pPr>
    </w:p>
    <w:sectPr w:rsidR="00A13456" w:rsidRPr="0052249C" w:rsidSect="00EE27F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D7" w:rsidRDefault="00D96FD7">
      <w:r>
        <w:separator/>
      </w:r>
    </w:p>
  </w:endnote>
  <w:endnote w:type="continuationSeparator" w:id="1">
    <w:p w:rsidR="00D96FD7" w:rsidRDefault="00D9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9751"/>
      <w:docPartObj>
        <w:docPartGallery w:val="Page Numbers (Bottom of Page)"/>
        <w:docPartUnique/>
      </w:docPartObj>
    </w:sdtPr>
    <w:sdtContent>
      <w:p w:rsidR="008A22C7" w:rsidRDefault="003B7CBC">
        <w:pPr>
          <w:pStyle w:val="af2"/>
          <w:jc w:val="right"/>
        </w:pPr>
        <w:fldSimple w:instr=" PAGE   \* MERGEFORMAT ">
          <w:r w:rsidR="005343C6">
            <w:rPr>
              <w:noProof/>
            </w:rPr>
            <w:t>2</w:t>
          </w:r>
        </w:fldSimple>
      </w:p>
    </w:sdtContent>
  </w:sdt>
  <w:p w:rsidR="008A22C7" w:rsidRDefault="008A22C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9754"/>
      <w:docPartObj>
        <w:docPartGallery w:val="Page Numbers (Bottom of Page)"/>
        <w:docPartUnique/>
      </w:docPartObj>
    </w:sdtPr>
    <w:sdtContent>
      <w:p w:rsidR="008A22C7" w:rsidRDefault="003B7CBC">
        <w:pPr>
          <w:pStyle w:val="af2"/>
          <w:jc w:val="right"/>
        </w:pPr>
      </w:p>
    </w:sdtContent>
  </w:sdt>
  <w:p w:rsidR="008A22C7" w:rsidRDefault="008A22C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C7" w:rsidRDefault="003B7CBC" w:rsidP="005B3D7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A22C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A22C7" w:rsidRDefault="008A22C7" w:rsidP="002B5B8E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C7" w:rsidRDefault="003B7CBC">
    <w:pPr>
      <w:pStyle w:val="af2"/>
      <w:jc w:val="right"/>
    </w:pPr>
    <w:fldSimple w:instr=" PAGE   \* MERGEFORMAT ">
      <w:r w:rsidR="004351EB">
        <w:rPr>
          <w:noProof/>
        </w:rPr>
        <w:t>31</w:t>
      </w:r>
    </w:fldSimple>
  </w:p>
  <w:p w:rsidR="008A22C7" w:rsidRDefault="008A22C7" w:rsidP="002B5B8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D7" w:rsidRDefault="00D96FD7">
      <w:r>
        <w:separator/>
      </w:r>
    </w:p>
  </w:footnote>
  <w:footnote w:type="continuationSeparator" w:id="1">
    <w:p w:rsidR="00D96FD7" w:rsidRDefault="00D96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5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7659A"/>
    <w:multiLevelType w:val="multilevel"/>
    <w:tmpl w:val="AE8CBE40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2BF5419"/>
    <w:multiLevelType w:val="hybridMultilevel"/>
    <w:tmpl w:val="22EE7706"/>
    <w:lvl w:ilvl="0" w:tplc="922E5EA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9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0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8D538D"/>
    <w:multiLevelType w:val="hybridMultilevel"/>
    <w:tmpl w:val="1D6C2FDE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60140"/>
    <w:multiLevelType w:val="hybridMultilevel"/>
    <w:tmpl w:val="55B44BC4"/>
    <w:lvl w:ilvl="0" w:tplc="03E83142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13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14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15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70A2A"/>
    <w:multiLevelType w:val="hybridMultilevel"/>
    <w:tmpl w:val="51721D96"/>
    <w:lvl w:ilvl="0" w:tplc="922E5EA0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F9F7436"/>
    <w:multiLevelType w:val="hybridMultilevel"/>
    <w:tmpl w:val="01429E20"/>
    <w:lvl w:ilvl="0" w:tplc="E2B82B8E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1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32468"/>
    <w:multiLevelType w:val="hybridMultilevel"/>
    <w:tmpl w:val="B1A8FC1A"/>
    <w:lvl w:ilvl="0" w:tplc="10FA87B8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3">
    <w:nsid w:val="7E93129B"/>
    <w:multiLevelType w:val="hybridMultilevel"/>
    <w:tmpl w:val="D3167AC6"/>
    <w:lvl w:ilvl="0" w:tplc="10FA87B8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23"/>
  </w:num>
  <w:num w:numId="8">
    <w:abstractNumId w:val="22"/>
  </w:num>
  <w:num w:numId="9">
    <w:abstractNumId w:val="7"/>
  </w:num>
  <w:num w:numId="10">
    <w:abstractNumId w:val="19"/>
  </w:num>
  <w:num w:numId="11">
    <w:abstractNumId w:val="14"/>
    <w:lvlOverride w:ilvl="0">
      <w:startOverride w:val="7"/>
    </w:lvlOverride>
  </w:num>
  <w:num w:numId="12">
    <w:abstractNumId w:val="13"/>
  </w:num>
  <w:num w:numId="13">
    <w:abstractNumId w:val="9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3"/>
  </w:num>
  <w:num w:numId="19">
    <w:abstractNumId w:val="21"/>
  </w:num>
  <w:num w:numId="20">
    <w:abstractNumId w:val="17"/>
  </w:num>
  <w:num w:numId="21">
    <w:abstractNumId w:val="16"/>
  </w:num>
  <w:num w:numId="22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12"/>
    <w:rsid w:val="00003DB2"/>
    <w:rsid w:val="00004572"/>
    <w:rsid w:val="00010995"/>
    <w:rsid w:val="000130FB"/>
    <w:rsid w:val="00021B7F"/>
    <w:rsid w:val="00030C05"/>
    <w:rsid w:val="0003293E"/>
    <w:rsid w:val="00043E2B"/>
    <w:rsid w:val="00045DEB"/>
    <w:rsid w:val="00047DCA"/>
    <w:rsid w:val="000521E7"/>
    <w:rsid w:val="00053437"/>
    <w:rsid w:val="00056217"/>
    <w:rsid w:val="00066FE1"/>
    <w:rsid w:val="00070B0D"/>
    <w:rsid w:val="00073065"/>
    <w:rsid w:val="00080C42"/>
    <w:rsid w:val="00080C45"/>
    <w:rsid w:val="00094763"/>
    <w:rsid w:val="000975B1"/>
    <w:rsid w:val="000A6D8B"/>
    <w:rsid w:val="000A76E4"/>
    <w:rsid w:val="000B018F"/>
    <w:rsid w:val="000B2A0D"/>
    <w:rsid w:val="000B3498"/>
    <w:rsid w:val="000C67B9"/>
    <w:rsid w:val="000D222E"/>
    <w:rsid w:val="000D4B26"/>
    <w:rsid w:val="000D4F46"/>
    <w:rsid w:val="000E0753"/>
    <w:rsid w:val="000E56D7"/>
    <w:rsid w:val="000F0D4F"/>
    <w:rsid w:val="000F1BA9"/>
    <w:rsid w:val="000F40CC"/>
    <w:rsid w:val="000F42DB"/>
    <w:rsid w:val="00100AEE"/>
    <w:rsid w:val="00112275"/>
    <w:rsid w:val="00116BC7"/>
    <w:rsid w:val="00121B52"/>
    <w:rsid w:val="001248BF"/>
    <w:rsid w:val="00126A0A"/>
    <w:rsid w:val="00136524"/>
    <w:rsid w:val="001405DB"/>
    <w:rsid w:val="0016264D"/>
    <w:rsid w:val="00166269"/>
    <w:rsid w:val="00170386"/>
    <w:rsid w:val="00172FFD"/>
    <w:rsid w:val="0017337C"/>
    <w:rsid w:val="00176143"/>
    <w:rsid w:val="001903C2"/>
    <w:rsid w:val="001A01A2"/>
    <w:rsid w:val="001A1B53"/>
    <w:rsid w:val="001B0F05"/>
    <w:rsid w:val="001B426C"/>
    <w:rsid w:val="001B7E9C"/>
    <w:rsid w:val="001C1AD7"/>
    <w:rsid w:val="001C72BD"/>
    <w:rsid w:val="001D01A2"/>
    <w:rsid w:val="001D1386"/>
    <w:rsid w:val="001D40D0"/>
    <w:rsid w:val="001E0FDC"/>
    <w:rsid w:val="001E73EB"/>
    <w:rsid w:val="001F6036"/>
    <w:rsid w:val="002049A8"/>
    <w:rsid w:val="0020640F"/>
    <w:rsid w:val="00207277"/>
    <w:rsid w:val="00211822"/>
    <w:rsid w:val="002127B1"/>
    <w:rsid w:val="00213BAC"/>
    <w:rsid w:val="00216B55"/>
    <w:rsid w:val="0023248A"/>
    <w:rsid w:val="0023716A"/>
    <w:rsid w:val="00237C91"/>
    <w:rsid w:val="00245D0B"/>
    <w:rsid w:val="002574B8"/>
    <w:rsid w:val="00262CC7"/>
    <w:rsid w:val="00263B03"/>
    <w:rsid w:val="00264F3F"/>
    <w:rsid w:val="00267586"/>
    <w:rsid w:val="0028211F"/>
    <w:rsid w:val="002A0DAB"/>
    <w:rsid w:val="002A52EC"/>
    <w:rsid w:val="002B5B8E"/>
    <w:rsid w:val="002C0D73"/>
    <w:rsid w:val="002C4258"/>
    <w:rsid w:val="002C7500"/>
    <w:rsid w:val="002D2E8B"/>
    <w:rsid w:val="002E074E"/>
    <w:rsid w:val="002F1F0C"/>
    <w:rsid w:val="002F4578"/>
    <w:rsid w:val="002F45E8"/>
    <w:rsid w:val="002F4DCF"/>
    <w:rsid w:val="002F4FDE"/>
    <w:rsid w:val="00301199"/>
    <w:rsid w:val="00310E8A"/>
    <w:rsid w:val="00313B88"/>
    <w:rsid w:val="003146B5"/>
    <w:rsid w:val="00315A0D"/>
    <w:rsid w:val="00316418"/>
    <w:rsid w:val="003206F2"/>
    <w:rsid w:val="00321C2E"/>
    <w:rsid w:val="00323600"/>
    <w:rsid w:val="00335110"/>
    <w:rsid w:val="003352C5"/>
    <w:rsid w:val="003359C8"/>
    <w:rsid w:val="00364478"/>
    <w:rsid w:val="00366450"/>
    <w:rsid w:val="00374084"/>
    <w:rsid w:val="003934F0"/>
    <w:rsid w:val="003A1E2F"/>
    <w:rsid w:val="003A206F"/>
    <w:rsid w:val="003A3305"/>
    <w:rsid w:val="003A4F76"/>
    <w:rsid w:val="003B7CBC"/>
    <w:rsid w:val="003C0916"/>
    <w:rsid w:val="003C6C07"/>
    <w:rsid w:val="003D714E"/>
    <w:rsid w:val="003D7CAC"/>
    <w:rsid w:val="003E011C"/>
    <w:rsid w:val="003E63FF"/>
    <w:rsid w:val="003F2956"/>
    <w:rsid w:val="00400656"/>
    <w:rsid w:val="00402C9C"/>
    <w:rsid w:val="00406305"/>
    <w:rsid w:val="00406692"/>
    <w:rsid w:val="00410FF7"/>
    <w:rsid w:val="00427DE1"/>
    <w:rsid w:val="00434409"/>
    <w:rsid w:val="004351EB"/>
    <w:rsid w:val="0044166A"/>
    <w:rsid w:val="00444D8A"/>
    <w:rsid w:val="004625BE"/>
    <w:rsid w:val="004649EC"/>
    <w:rsid w:val="00470431"/>
    <w:rsid w:val="00473D10"/>
    <w:rsid w:val="00475D27"/>
    <w:rsid w:val="004778E1"/>
    <w:rsid w:val="004814AB"/>
    <w:rsid w:val="00481C3C"/>
    <w:rsid w:val="004833BA"/>
    <w:rsid w:val="0048550C"/>
    <w:rsid w:val="00490F85"/>
    <w:rsid w:val="0049102E"/>
    <w:rsid w:val="00491EC0"/>
    <w:rsid w:val="00494053"/>
    <w:rsid w:val="004A2330"/>
    <w:rsid w:val="004A4107"/>
    <w:rsid w:val="004A460D"/>
    <w:rsid w:val="004A5E3C"/>
    <w:rsid w:val="004A7E6F"/>
    <w:rsid w:val="004B6E7B"/>
    <w:rsid w:val="004C18B3"/>
    <w:rsid w:val="004C5275"/>
    <w:rsid w:val="004C7131"/>
    <w:rsid w:val="004C75A8"/>
    <w:rsid w:val="004E2788"/>
    <w:rsid w:val="004E5DDD"/>
    <w:rsid w:val="004F40E1"/>
    <w:rsid w:val="004F5500"/>
    <w:rsid w:val="004F713D"/>
    <w:rsid w:val="0050420D"/>
    <w:rsid w:val="00521A29"/>
    <w:rsid w:val="0052249C"/>
    <w:rsid w:val="005240DF"/>
    <w:rsid w:val="005343C6"/>
    <w:rsid w:val="00537AEA"/>
    <w:rsid w:val="00540B2E"/>
    <w:rsid w:val="00542F56"/>
    <w:rsid w:val="00546E35"/>
    <w:rsid w:val="00566369"/>
    <w:rsid w:val="005669D6"/>
    <w:rsid w:val="00572333"/>
    <w:rsid w:val="005753E3"/>
    <w:rsid w:val="005765DC"/>
    <w:rsid w:val="00583A9D"/>
    <w:rsid w:val="00584CE5"/>
    <w:rsid w:val="00590A11"/>
    <w:rsid w:val="00592656"/>
    <w:rsid w:val="005963D4"/>
    <w:rsid w:val="0059655D"/>
    <w:rsid w:val="005A4C70"/>
    <w:rsid w:val="005B3D77"/>
    <w:rsid w:val="005B7A99"/>
    <w:rsid w:val="005B7ED3"/>
    <w:rsid w:val="005B7FF6"/>
    <w:rsid w:val="005C3233"/>
    <w:rsid w:val="005C6659"/>
    <w:rsid w:val="005D2D05"/>
    <w:rsid w:val="005E10AA"/>
    <w:rsid w:val="005F2ECD"/>
    <w:rsid w:val="005F42FF"/>
    <w:rsid w:val="006011E3"/>
    <w:rsid w:val="0061130F"/>
    <w:rsid w:val="00615422"/>
    <w:rsid w:val="00622636"/>
    <w:rsid w:val="00623520"/>
    <w:rsid w:val="0062395E"/>
    <w:rsid w:val="006254E4"/>
    <w:rsid w:val="006442F2"/>
    <w:rsid w:val="0064572A"/>
    <w:rsid w:val="00657999"/>
    <w:rsid w:val="0066378A"/>
    <w:rsid w:val="00670B9A"/>
    <w:rsid w:val="00670F81"/>
    <w:rsid w:val="00685A49"/>
    <w:rsid w:val="00686C35"/>
    <w:rsid w:val="00687972"/>
    <w:rsid w:val="00695DC4"/>
    <w:rsid w:val="006A77BE"/>
    <w:rsid w:val="006B5317"/>
    <w:rsid w:val="006C007F"/>
    <w:rsid w:val="006C5701"/>
    <w:rsid w:val="006C70B2"/>
    <w:rsid w:val="006D50C7"/>
    <w:rsid w:val="006E2EDC"/>
    <w:rsid w:val="006E6287"/>
    <w:rsid w:val="006E6A89"/>
    <w:rsid w:val="006F1DC5"/>
    <w:rsid w:val="006F6D02"/>
    <w:rsid w:val="006F7A4C"/>
    <w:rsid w:val="00710354"/>
    <w:rsid w:val="00711A01"/>
    <w:rsid w:val="00712D8D"/>
    <w:rsid w:val="0072064C"/>
    <w:rsid w:val="007266D6"/>
    <w:rsid w:val="00733712"/>
    <w:rsid w:val="00734C37"/>
    <w:rsid w:val="00737443"/>
    <w:rsid w:val="007426A6"/>
    <w:rsid w:val="00752875"/>
    <w:rsid w:val="0075404D"/>
    <w:rsid w:val="0076526B"/>
    <w:rsid w:val="00775566"/>
    <w:rsid w:val="00783D5F"/>
    <w:rsid w:val="00784458"/>
    <w:rsid w:val="007A39B4"/>
    <w:rsid w:val="007B4F49"/>
    <w:rsid w:val="007B65AD"/>
    <w:rsid w:val="007C37DA"/>
    <w:rsid w:val="007D24F8"/>
    <w:rsid w:val="007F4BE2"/>
    <w:rsid w:val="00805994"/>
    <w:rsid w:val="00812CEF"/>
    <w:rsid w:val="00814058"/>
    <w:rsid w:val="008218EE"/>
    <w:rsid w:val="00825139"/>
    <w:rsid w:val="00836813"/>
    <w:rsid w:val="00846517"/>
    <w:rsid w:val="00846603"/>
    <w:rsid w:val="0085539D"/>
    <w:rsid w:val="00873E30"/>
    <w:rsid w:val="0087455B"/>
    <w:rsid w:val="0088008C"/>
    <w:rsid w:val="00880927"/>
    <w:rsid w:val="00895781"/>
    <w:rsid w:val="00896E08"/>
    <w:rsid w:val="00897D08"/>
    <w:rsid w:val="008A0823"/>
    <w:rsid w:val="008A0E33"/>
    <w:rsid w:val="008A1302"/>
    <w:rsid w:val="008A22C7"/>
    <w:rsid w:val="008A41BE"/>
    <w:rsid w:val="008A4CC9"/>
    <w:rsid w:val="008A616A"/>
    <w:rsid w:val="008B0764"/>
    <w:rsid w:val="008B6B96"/>
    <w:rsid w:val="008B7C60"/>
    <w:rsid w:val="008C1477"/>
    <w:rsid w:val="008C1834"/>
    <w:rsid w:val="008C53FA"/>
    <w:rsid w:val="008C5F43"/>
    <w:rsid w:val="008D44FD"/>
    <w:rsid w:val="008D5EE3"/>
    <w:rsid w:val="008D748F"/>
    <w:rsid w:val="008E0109"/>
    <w:rsid w:val="008E05B8"/>
    <w:rsid w:val="008E17D3"/>
    <w:rsid w:val="008E2DED"/>
    <w:rsid w:val="008E328D"/>
    <w:rsid w:val="008E3625"/>
    <w:rsid w:val="008F12CF"/>
    <w:rsid w:val="008F1DFE"/>
    <w:rsid w:val="008F5EBB"/>
    <w:rsid w:val="00911ED7"/>
    <w:rsid w:val="00916171"/>
    <w:rsid w:val="0092109B"/>
    <w:rsid w:val="00921A78"/>
    <w:rsid w:val="009231BA"/>
    <w:rsid w:val="00923A66"/>
    <w:rsid w:val="00935AAB"/>
    <w:rsid w:val="00936BB8"/>
    <w:rsid w:val="00944375"/>
    <w:rsid w:val="00947494"/>
    <w:rsid w:val="00947697"/>
    <w:rsid w:val="00957A69"/>
    <w:rsid w:val="0096193C"/>
    <w:rsid w:val="00963775"/>
    <w:rsid w:val="0097135A"/>
    <w:rsid w:val="00995DD3"/>
    <w:rsid w:val="009A25C9"/>
    <w:rsid w:val="009A3C15"/>
    <w:rsid w:val="009B3468"/>
    <w:rsid w:val="009B515C"/>
    <w:rsid w:val="009B7316"/>
    <w:rsid w:val="009C23A0"/>
    <w:rsid w:val="009C3D34"/>
    <w:rsid w:val="009C4677"/>
    <w:rsid w:val="009C7601"/>
    <w:rsid w:val="009D38A7"/>
    <w:rsid w:val="009E16C6"/>
    <w:rsid w:val="009F01AE"/>
    <w:rsid w:val="00A13456"/>
    <w:rsid w:val="00A14080"/>
    <w:rsid w:val="00A1580F"/>
    <w:rsid w:val="00A15CAD"/>
    <w:rsid w:val="00A15E15"/>
    <w:rsid w:val="00A16ADB"/>
    <w:rsid w:val="00A243EF"/>
    <w:rsid w:val="00A24E0E"/>
    <w:rsid w:val="00A304FF"/>
    <w:rsid w:val="00A43B76"/>
    <w:rsid w:val="00A51489"/>
    <w:rsid w:val="00A56A0F"/>
    <w:rsid w:val="00A5701F"/>
    <w:rsid w:val="00A615B8"/>
    <w:rsid w:val="00A61F62"/>
    <w:rsid w:val="00A6329F"/>
    <w:rsid w:val="00A636F3"/>
    <w:rsid w:val="00A639C2"/>
    <w:rsid w:val="00A66414"/>
    <w:rsid w:val="00A75099"/>
    <w:rsid w:val="00A77262"/>
    <w:rsid w:val="00A827CD"/>
    <w:rsid w:val="00A9231D"/>
    <w:rsid w:val="00A967C2"/>
    <w:rsid w:val="00AA1E13"/>
    <w:rsid w:val="00AA2E07"/>
    <w:rsid w:val="00AA4A43"/>
    <w:rsid w:val="00AA55DE"/>
    <w:rsid w:val="00AA711B"/>
    <w:rsid w:val="00AB37AC"/>
    <w:rsid w:val="00AB4960"/>
    <w:rsid w:val="00AB565B"/>
    <w:rsid w:val="00AB6027"/>
    <w:rsid w:val="00AC47FE"/>
    <w:rsid w:val="00AD5B0D"/>
    <w:rsid w:val="00AE12A9"/>
    <w:rsid w:val="00AE21B8"/>
    <w:rsid w:val="00AE3556"/>
    <w:rsid w:val="00AF0674"/>
    <w:rsid w:val="00AF5EFE"/>
    <w:rsid w:val="00AF764F"/>
    <w:rsid w:val="00B00153"/>
    <w:rsid w:val="00B11E55"/>
    <w:rsid w:val="00B128C4"/>
    <w:rsid w:val="00B14D02"/>
    <w:rsid w:val="00B1752B"/>
    <w:rsid w:val="00B207E4"/>
    <w:rsid w:val="00B21B0B"/>
    <w:rsid w:val="00B21E06"/>
    <w:rsid w:val="00B2238A"/>
    <w:rsid w:val="00B22C1F"/>
    <w:rsid w:val="00B27E6C"/>
    <w:rsid w:val="00B41116"/>
    <w:rsid w:val="00B444F0"/>
    <w:rsid w:val="00B47534"/>
    <w:rsid w:val="00B52A1D"/>
    <w:rsid w:val="00B52A3F"/>
    <w:rsid w:val="00B5402D"/>
    <w:rsid w:val="00B55841"/>
    <w:rsid w:val="00B64C8B"/>
    <w:rsid w:val="00B66696"/>
    <w:rsid w:val="00B71AD0"/>
    <w:rsid w:val="00B7729F"/>
    <w:rsid w:val="00B854F8"/>
    <w:rsid w:val="00B85C16"/>
    <w:rsid w:val="00B91FE0"/>
    <w:rsid w:val="00B96A53"/>
    <w:rsid w:val="00BA25A5"/>
    <w:rsid w:val="00BA2A84"/>
    <w:rsid w:val="00BA3312"/>
    <w:rsid w:val="00BA79A5"/>
    <w:rsid w:val="00BB0004"/>
    <w:rsid w:val="00BB1824"/>
    <w:rsid w:val="00BC46A8"/>
    <w:rsid w:val="00BC6383"/>
    <w:rsid w:val="00BC73AA"/>
    <w:rsid w:val="00BD52E6"/>
    <w:rsid w:val="00BE0FAA"/>
    <w:rsid w:val="00BF7355"/>
    <w:rsid w:val="00C03601"/>
    <w:rsid w:val="00C11279"/>
    <w:rsid w:val="00C1385C"/>
    <w:rsid w:val="00C13C26"/>
    <w:rsid w:val="00C13D28"/>
    <w:rsid w:val="00C15DA5"/>
    <w:rsid w:val="00C16841"/>
    <w:rsid w:val="00C176B2"/>
    <w:rsid w:val="00C25991"/>
    <w:rsid w:val="00C31A28"/>
    <w:rsid w:val="00C3626D"/>
    <w:rsid w:val="00C37F3F"/>
    <w:rsid w:val="00C45CB7"/>
    <w:rsid w:val="00C476EE"/>
    <w:rsid w:val="00C52F2D"/>
    <w:rsid w:val="00C60C69"/>
    <w:rsid w:val="00C6218E"/>
    <w:rsid w:val="00C6700E"/>
    <w:rsid w:val="00C72A21"/>
    <w:rsid w:val="00C737A3"/>
    <w:rsid w:val="00C80417"/>
    <w:rsid w:val="00C81F1F"/>
    <w:rsid w:val="00C8379F"/>
    <w:rsid w:val="00CA1FE4"/>
    <w:rsid w:val="00CA4C9A"/>
    <w:rsid w:val="00CA620B"/>
    <w:rsid w:val="00CB4879"/>
    <w:rsid w:val="00CB6F19"/>
    <w:rsid w:val="00CC1680"/>
    <w:rsid w:val="00CC1FCF"/>
    <w:rsid w:val="00CC41BE"/>
    <w:rsid w:val="00CD4289"/>
    <w:rsid w:val="00CD6F51"/>
    <w:rsid w:val="00CE2B2E"/>
    <w:rsid w:val="00CF6DD8"/>
    <w:rsid w:val="00CF7802"/>
    <w:rsid w:val="00CF7A47"/>
    <w:rsid w:val="00D00F18"/>
    <w:rsid w:val="00D0747D"/>
    <w:rsid w:val="00D20004"/>
    <w:rsid w:val="00D2041F"/>
    <w:rsid w:val="00D24DE8"/>
    <w:rsid w:val="00D42DAB"/>
    <w:rsid w:val="00D50C42"/>
    <w:rsid w:val="00D51054"/>
    <w:rsid w:val="00D52E93"/>
    <w:rsid w:val="00D77058"/>
    <w:rsid w:val="00D804A0"/>
    <w:rsid w:val="00D941B0"/>
    <w:rsid w:val="00D95406"/>
    <w:rsid w:val="00D96FD7"/>
    <w:rsid w:val="00DA1EC5"/>
    <w:rsid w:val="00DA403D"/>
    <w:rsid w:val="00DA73F1"/>
    <w:rsid w:val="00DA7D4B"/>
    <w:rsid w:val="00DB4382"/>
    <w:rsid w:val="00DC1DBB"/>
    <w:rsid w:val="00DD726B"/>
    <w:rsid w:val="00DE0707"/>
    <w:rsid w:val="00DE112B"/>
    <w:rsid w:val="00DE2012"/>
    <w:rsid w:val="00DE2B5C"/>
    <w:rsid w:val="00DE3E0C"/>
    <w:rsid w:val="00DE514A"/>
    <w:rsid w:val="00DE626A"/>
    <w:rsid w:val="00DF09BB"/>
    <w:rsid w:val="00DF1062"/>
    <w:rsid w:val="00DF4C01"/>
    <w:rsid w:val="00E01F78"/>
    <w:rsid w:val="00E02982"/>
    <w:rsid w:val="00E051CD"/>
    <w:rsid w:val="00E0637B"/>
    <w:rsid w:val="00E10482"/>
    <w:rsid w:val="00E12ADA"/>
    <w:rsid w:val="00E135AA"/>
    <w:rsid w:val="00E20D3E"/>
    <w:rsid w:val="00E2266E"/>
    <w:rsid w:val="00E268FE"/>
    <w:rsid w:val="00E2703A"/>
    <w:rsid w:val="00E31A37"/>
    <w:rsid w:val="00E32070"/>
    <w:rsid w:val="00E4450E"/>
    <w:rsid w:val="00E471B8"/>
    <w:rsid w:val="00E5007B"/>
    <w:rsid w:val="00E52455"/>
    <w:rsid w:val="00E54442"/>
    <w:rsid w:val="00E5580D"/>
    <w:rsid w:val="00E66DC5"/>
    <w:rsid w:val="00E725C1"/>
    <w:rsid w:val="00E732B2"/>
    <w:rsid w:val="00E73EE6"/>
    <w:rsid w:val="00E77335"/>
    <w:rsid w:val="00E848D0"/>
    <w:rsid w:val="00E84E25"/>
    <w:rsid w:val="00E9056C"/>
    <w:rsid w:val="00E95D4C"/>
    <w:rsid w:val="00E96185"/>
    <w:rsid w:val="00EB7777"/>
    <w:rsid w:val="00EC3C09"/>
    <w:rsid w:val="00EC6AF3"/>
    <w:rsid w:val="00EC7271"/>
    <w:rsid w:val="00EE0605"/>
    <w:rsid w:val="00EE14EC"/>
    <w:rsid w:val="00EE27FE"/>
    <w:rsid w:val="00EE410F"/>
    <w:rsid w:val="00EF3741"/>
    <w:rsid w:val="00F16630"/>
    <w:rsid w:val="00F21F49"/>
    <w:rsid w:val="00F23D7E"/>
    <w:rsid w:val="00F24114"/>
    <w:rsid w:val="00F24C58"/>
    <w:rsid w:val="00F30533"/>
    <w:rsid w:val="00F30C6A"/>
    <w:rsid w:val="00F32855"/>
    <w:rsid w:val="00F40027"/>
    <w:rsid w:val="00F50F27"/>
    <w:rsid w:val="00F53090"/>
    <w:rsid w:val="00F55EDC"/>
    <w:rsid w:val="00F609F8"/>
    <w:rsid w:val="00F73290"/>
    <w:rsid w:val="00F7388F"/>
    <w:rsid w:val="00F750A3"/>
    <w:rsid w:val="00F8357E"/>
    <w:rsid w:val="00F84A20"/>
    <w:rsid w:val="00F85A8D"/>
    <w:rsid w:val="00F861FA"/>
    <w:rsid w:val="00F90FC6"/>
    <w:rsid w:val="00F92C9C"/>
    <w:rsid w:val="00F94FE1"/>
    <w:rsid w:val="00FA2E00"/>
    <w:rsid w:val="00FA6CCB"/>
    <w:rsid w:val="00FB11E9"/>
    <w:rsid w:val="00FB29D6"/>
    <w:rsid w:val="00FC3029"/>
    <w:rsid w:val="00FC4374"/>
    <w:rsid w:val="00FC7017"/>
    <w:rsid w:val="00FD0690"/>
    <w:rsid w:val="00FD1099"/>
    <w:rsid w:val="00FD17FA"/>
    <w:rsid w:val="00FD6A47"/>
    <w:rsid w:val="00FD79E2"/>
    <w:rsid w:val="00FE1C5C"/>
    <w:rsid w:val="00FE5270"/>
    <w:rsid w:val="00FE5E96"/>
    <w:rsid w:val="00FF2659"/>
    <w:rsid w:val="00FF3252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C23A0"/>
    <w:pPr>
      <w:keepNext/>
      <w:numPr>
        <w:ilvl w:val="1"/>
        <w:numId w:val="3"/>
      </w:numPr>
      <w:spacing w:before="240" w:after="60"/>
      <w:ind w:left="0"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1"/>
    <w:link w:val="70"/>
    <w:uiPriority w:val="9"/>
    <w:qFormat/>
    <w:rsid w:val="00211822"/>
    <w:pPr>
      <w:suppressAutoHyphens/>
      <w:spacing w:before="240" w:after="60"/>
      <w:ind w:left="5749" w:hanging="360"/>
      <w:outlineLvl w:val="6"/>
    </w:pPr>
    <w:rPr>
      <w:b/>
      <w:bCs/>
      <w:color w:val="00000A"/>
      <w:kern w:val="1"/>
      <w:sz w:val="18"/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0"/>
    <w:link w:val="a6"/>
    <w:semiHidden/>
    <w:rsid w:val="00BA3312"/>
    <w:rPr>
      <w:sz w:val="20"/>
      <w:szCs w:val="20"/>
    </w:rPr>
  </w:style>
  <w:style w:type="character" w:styleId="a7">
    <w:name w:val="footnote reference"/>
    <w:basedOn w:val="a2"/>
    <w:semiHidden/>
    <w:rsid w:val="00BA3312"/>
    <w:rPr>
      <w:vertAlign w:val="superscript"/>
    </w:rPr>
  </w:style>
  <w:style w:type="character" w:customStyle="1" w:styleId="a8">
    <w:name w:val="Гипертекстовая ссылка"/>
    <w:basedOn w:val="a2"/>
    <w:rsid w:val="00897D08"/>
    <w:rPr>
      <w:b/>
      <w:bCs/>
      <w:color w:val="008000"/>
    </w:rPr>
  </w:style>
  <w:style w:type="table" w:styleId="a9">
    <w:name w:val="Table Grid"/>
    <w:basedOn w:val="a3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2"/>
    <w:qFormat/>
    <w:rsid w:val="002A52EC"/>
    <w:rPr>
      <w:b/>
      <w:bCs/>
    </w:rPr>
  </w:style>
  <w:style w:type="paragraph" w:customStyle="1" w:styleId="21">
    <w:name w:val="Знак2"/>
    <w:basedOn w:val="a0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1">
    <w:name w:val="Body Text"/>
    <w:basedOn w:val="a0"/>
    <w:link w:val="ab"/>
    <w:rsid w:val="00C80417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2"/>
    <w:link w:val="a1"/>
    <w:rsid w:val="00C80417"/>
    <w:rPr>
      <w:rFonts w:eastAsia="Lucida Sans Unicode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basedOn w:val="a2"/>
    <w:link w:val="ac"/>
    <w:rsid w:val="00C80417"/>
    <w:rPr>
      <w:sz w:val="24"/>
      <w:lang w:val="ru-RU" w:eastAsia="ru-RU" w:bidi="ar-SA"/>
    </w:rPr>
  </w:style>
  <w:style w:type="paragraph" w:styleId="ae">
    <w:name w:val="Plain Text"/>
    <w:basedOn w:val="a0"/>
    <w:link w:val="af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2"/>
    <w:link w:val="ae"/>
    <w:rsid w:val="00C80417"/>
    <w:rPr>
      <w:rFonts w:ascii="Courier New" w:hAnsi="Courier New"/>
      <w:lang w:val="ru-RU" w:eastAsia="ru-RU" w:bidi="ar-SA"/>
    </w:rPr>
  </w:style>
  <w:style w:type="paragraph" w:styleId="af0">
    <w:name w:val="Balloon Text"/>
    <w:basedOn w:val="a0"/>
    <w:semiHidden/>
    <w:rsid w:val="009D38A7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0"/>
    <w:next w:val="a0"/>
    <w:uiPriority w:val="99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footer"/>
    <w:basedOn w:val="a0"/>
    <w:link w:val="af3"/>
    <w:uiPriority w:val="99"/>
    <w:rsid w:val="002B5B8E"/>
    <w:pPr>
      <w:tabs>
        <w:tab w:val="center" w:pos="4677"/>
        <w:tab w:val="right" w:pos="9355"/>
      </w:tabs>
    </w:pPr>
  </w:style>
  <w:style w:type="character" w:styleId="af4">
    <w:name w:val="page number"/>
    <w:basedOn w:val="a2"/>
    <w:rsid w:val="002B5B8E"/>
  </w:style>
  <w:style w:type="paragraph" w:styleId="11">
    <w:name w:val="toc 1"/>
    <w:basedOn w:val="a0"/>
    <w:next w:val="a0"/>
    <w:autoRedefine/>
    <w:uiPriority w:val="39"/>
    <w:rsid w:val="002B5B8E"/>
  </w:style>
  <w:style w:type="paragraph" w:styleId="22">
    <w:name w:val="toc 2"/>
    <w:basedOn w:val="a0"/>
    <w:next w:val="a0"/>
    <w:autoRedefine/>
    <w:uiPriority w:val="39"/>
    <w:rsid w:val="002B5B8E"/>
    <w:pPr>
      <w:ind w:left="240"/>
    </w:pPr>
  </w:style>
  <w:style w:type="character" w:styleId="af5">
    <w:name w:val="Hyperlink"/>
    <w:basedOn w:val="a2"/>
    <w:uiPriority w:val="99"/>
    <w:rsid w:val="002B5B8E"/>
    <w:rPr>
      <w:color w:val="0000FF"/>
      <w:u w:val="single"/>
    </w:rPr>
  </w:style>
  <w:style w:type="character" w:styleId="af6">
    <w:name w:val="Emphasis"/>
    <w:basedOn w:val="a2"/>
    <w:qFormat/>
    <w:rsid w:val="00FE1C5C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7">
    <w:name w:val="Normal (Web)"/>
    <w:basedOn w:val="a0"/>
    <w:uiPriority w:val="99"/>
    <w:rsid w:val="00FE1C5C"/>
    <w:pPr>
      <w:spacing w:before="100" w:beforeAutospacing="1" w:after="100" w:afterAutospacing="1"/>
    </w:pPr>
  </w:style>
  <w:style w:type="paragraph" w:styleId="af8">
    <w:name w:val="header"/>
    <w:basedOn w:val="a0"/>
    <w:rsid w:val="00213BAC"/>
    <w:pPr>
      <w:tabs>
        <w:tab w:val="center" w:pos="4677"/>
        <w:tab w:val="right" w:pos="9355"/>
      </w:tabs>
    </w:pPr>
  </w:style>
  <w:style w:type="paragraph" w:customStyle="1" w:styleId="af9">
    <w:name w:val="Знак"/>
    <w:basedOn w:val="a0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a"/>
    <w:qFormat/>
    <w:rsid w:val="00AF764F"/>
    <w:pPr>
      <w:numPr>
        <w:ilvl w:val="2"/>
        <w:numId w:val="3"/>
      </w:numPr>
      <w:spacing w:after="60"/>
      <w:ind w:left="0"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a">
    <w:name w:val="Подзаголовок Знак"/>
    <w:basedOn w:val="a2"/>
    <w:link w:val="a"/>
    <w:rsid w:val="00AF764F"/>
    <w:rPr>
      <w:rFonts w:ascii="Cambria" w:hAnsi="Cambria"/>
      <w:b/>
      <w:sz w:val="28"/>
      <w:szCs w:val="28"/>
    </w:rPr>
  </w:style>
  <w:style w:type="paragraph" w:styleId="afb">
    <w:name w:val="Body Text Indent"/>
    <w:aliases w:val="текст,Основной текст 1"/>
    <w:basedOn w:val="a0"/>
    <w:link w:val="afc"/>
    <w:rsid w:val="00AA4A4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2"/>
    <w:link w:val="afb"/>
    <w:rsid w:val="00AA4A43"/>
    <w:rPr>
      <w:sz w:val="24"/>
      <w:szCs w:val="24"/>
    </w:rPr>
  </w:style>
  <w:style w:type="character" w:customStyle="1" w:styleId="50">
    <w:name w:val="Заголовок 5 Знак"/>
    <w:basedOn w:val="a2"/>
    <w:link w:val="5"/>
    <w:rsid w:val="00491EC0"/>
    <w:rPr>
      <w:b/>
      <w:bCs/>
      <w:i/>
      <w:iCs/>
      <w:sz w:val="26"/>
      <w:szCs w:val="26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2"/>
    <w:rsid w:val="003A4F7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2"/>
    <w:link w:val="1"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rsid w:val="00A615B8"/>
    <w:rPr>
      <w:b/>
      <w:bCs/>
      <w:iCs/>
      <w:spacing w:val="-1"/>
      <w:sz w:val="28"/>
      <w:szCs w:val="28"/>
    </w:rPr>
  </w:style>
  <w:style w:type="character" w:customStyle="1" w:styleId="af3">
    <w:name w:val="Нижний колонтитул Знак"/>
    <w:basedOn w:val="a2"/>
    <w:link w:val="af2"/>
    <w:uiPriority w:val="99"/>
    <w:rsid w:val="000E0753"/>
    <w:rPr>
      <w:sz w:val="24"/>
      <w:szCs w:val="24"/>
    </w:rPr>
  </w:style>
  <w:style w:type="paragraph" w:customStyle="1" w:styleId="12">
    <w:name w:val="Обычный1"/>
    <w:rsid w:val="00C45CB7"/>
    <w:pPr>
      <w:widowControl w:val="0"/>
    </w:pPr>
    <w:rPr>
      <w:rFonts w:ascii="Arial" w:hAnsi="Arial"/>
      <w:snapToGrid w:val="0"/>
    </w:rPr>
  </w:style>
  <w:style w:type="paragraph" w:styleId="3">
    <w:name w:val="Body Text 3"/>
    <w:basedOn w:val="a0"/>
    <w:link w:val="30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846603"/>
    <w:rPr>
      <w:sz w:val="16"/>
      <w:szCs w:val="16"/>
    </w:rPr>
  </w:style>
  <w:style w:type="paragraph" w:customStyle="1" w:styleId="toleft">
    <w:name w:val="toleft"/>
    <w:basedOn w:val="a0"/>
    <w:rsid w:val="008C53FA"/>
    <w:pPr>
      <w:spacing w:before="100" w:beforeAutospacing="1" w:after="100" w:afterAutospacing="1"/>
    </w:pPr>
  </w:style>
  <w:style w:type="character" w:customStyle="1" w:styleId="40">
    <w:name w:val="Заголовок 4 Знак"/>
    <w:basedOn w:val="a2"/>
    <w:link w:val="4"/>
    <w:semiHidden/>
    <w:rsid w:val="003236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Текст сноски Знак"/>
    <w:basedOn w:val="a2"/>
    <w:link w:val="a5"/>
    <w:semiHidden/>
    <w:rsid w:val="00323600"/>
  </w:style>
  <w:style w:type="paragraph" w:styleId="24">
    <w:name w:val="Body Text 2"/>
    <w:basedOn w:val="a0"/>
    <w:link w:val="25"/>
    <w:rsid w:val="004F713D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4F713D"/>
    <w:rPr>
      <w:sz w:val="24"/>
      <w:szCs w:val="24"/>
    </w:rPr>
  </w:style>
  <w:style w:type="paragraph" w:styleId="afd">
    <w:name w:val="List Paragraph"/>
    <w:basedOn w:val="a0"/>
    <w:uiPriority w:val="1"/>
    <w:qFormat/>
    <w:rsid w:val="00A304FF"/>
    <w:pPr>
      <w:ind w:left="720"/>
      <w:contextualSpacing/>
    </w:pPr>
  </w:style>
  <w:style w:type="paragraph" w:customStyle="1" w:styleId="afe">
    <w:name w:val="Прижатый влево"/>
    <w:basedOn w:val="a0"/>
    <w:next w:val="a0"/>
    <w:uiPriority w:val="99"/>
    <w:rsid w:val="004C71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pple-converted-space">
    <w:name w:val="apple-converted-space"/>
    <w:basedOn w:val="a2"/>
    <w:rsid w:val="001A01A2"/>
  </w:style>
  <w:style w:type="paragraph" w:styleId="aff">
    <w:name w:val="List"/>
    <w:basedOn w:val="a0"/>
    <w:rsid w:val="001A01A2"/>
    <w:pPr>
      <w:ind w:left="283" w:hanging="283"/>
      <w:contextualSpacing/>
    </w:pPr>
  </w:style>
  <w:style w:type="paragraph" w:customStyle="1" w:styleId="13">
    <w:name w:val="Абзац списка1"/>
    <w:basedOn w:val="a0"/>
    <w:rsid w:val="001A01A2"/>
    <w:pPr>
      <w:ind w:left="720"/>
      <w:contextualSpacing/>
    </w:pPr>
    <w:rPr>
      <w:rFonts w:eastAsia="Calibri"/>
    </w:rPr>
  </w:style>
  <w:style w:type="character" w:customStyle="1" w:styleId="FontStyle65">
    <w:name w:val="Font Style65"/>
    <w:rsid w:val="001A01A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1A01A2"/>
    <w:rPr>
      <w:rFonts w:ascii="Times New Roman" w:hAnsi="Times New Roman" w:cs="Times New Roman"/>
      <w:sz w:val="22"/>
      <w:szCs w:val="22"/>
    </w:rPr>
  </w:style>
  <w:style w:type="paragraph" w:customStyle="1" w:styleId="26">
    <w:name w:val="2"/>
    <w:basedOn w:val="1"/>
    <w:link w:val="27"/>
    <w:rsid w:val="001A01A2"/>
    <w:pPr>
      <w:numPr>
        <w:numId w:val="0"/>
      </w:numPr>
      <w:autoSpaceDE w:val="0"/>
      <w:autoSpaceDN w:val="0"/>
      <w:spacing w:after="0" w:line="276" w:lineRule="auto"/>
      <w:ind w:firstLine="567"/>
    </w:pPr>
    <w:rPr>
      <w:rFonts w:cs="Times New Roman"/>
      <w:bCs w:val="0"/>
      <w:kern w:val="0"/>
    </w:rPr>
  </w:style>
  <w:style w:type="character" w:customStyle="1" w:styleId="27">
    <w:name w:val="2 Знак"/>
    <w:link w:val="26"/>
    <w:locked/>
    <w:rsid w:val="001A01A2"/>
    <w:rPr>
      <w:b/>
      <w:sz w:val="28"/>
      <w:szCs w:val="28"/>
    </w:rPr>
  </w:style>
  <w:style w:type="paragraph" w:customStyle="1" w:styleId="Style5">
    <w:name w:val="Style5"/>
    <w:basedOn w:val="a0"/>
    <w:rsid w:val="001A01A2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rsid w:val="001A01A2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69">
    <w:name w:val="Font Style69"/>
    <w:rsid w:val="001A01A2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A01A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2">
    <w:name w:val="Font Style62"/>
    <w:rsid w:val="001A01A2"/>
    <w:rPr>
      <w:rFonts w:ascii="Cambria" w:hAnsi="Cambria" w:cs="Cambria"/>
      <w:sz w:val="22"/>
      <w:szCs w:val="22"/>
    </w:rPr>
  </w:style>
  <w:style w:type="character" w:customStyle="1" w:styleId="FontStyle63">
    <w:name w:val="Font Style63"/>
    <w:rsid w:val="001A01A2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0"/>
    <w:rsid w:val="001A01A2"/>
    <w:pPr>
      <w:widowControl w:val="0"/>
      <w:autoSpaceDE w:val="0"/>
      <w:autoSpaceDN w:val="0"/>
      <w:adjustRightInd w:val="0"/>
      <w:spacing w:line="552" w:lineRule="exact"/>
      <w:ind w:firstLine="854"/>
    </w:pPr>
  </w:style>
  <w:style w:type="paragraph" w:customStyle="1" w:styleId="Style48">
    <w:name w:val="Style48"/>
    <w:basedOn w:val="a0"/>
    <w:rsid w:val="001A01A2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11">
    <w:name w:val="Style11"/>
    <w:basedOn w:val="a0"/>
    <w:rsid w:val="001A01A2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56">
    <w:name w:val="Font Style56"/>
    <w:rsid w:val="001A01A2"/>
    <w:rPr>
      <w:rFonts w:ascii="Times New Roman" w:hAnsi="Times New Roman" w:cs="Times New Roman"/>
      <w:sz w:val="26"/>
      <w:szCs w:val="26"/>
    </w:rPr>
  </w:style>
  <w:style w:type="character" w:customStyle="1" w:styleId="28">
    <w:name w:val="Знак Знак2"/>
    <w:rsid w:val="001A01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0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8">
    <w:name w:val="Font Style48"/>
    <w:rsid w:val="001A01A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rsid w:val="001A01A2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41">
    <w:name w:val="Знак Знак4"/>
    <w:rsid w:val="001A01A2"/>
    <w:rPr>
      <w:rFonts w:ascii="Cambria" w:hAnsi="Cambria"/>
      <w:b/>
      <w:bCs/>
      <w:kern w:val="28"/>
      <w:sz w:val="32"/>
      <w:szCs w:val="32"/>
      <w:lang w:eastAsia="ru-RU" w:bidi="ar-SA"/>
    </w:rPr>
  </w:style>
  <w:style w:type="paragraph" w:customStyle="1" w:styleId="Default">
    <w:name w:val="Default"/>
    <w:rsid w:val="001A01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0"/>
    <w:rsid w:val="001A01A2"/>
    <w:pPr>
      <w:ind w:right="-185" w:firstLine="540"/>
      <w:jc w:val="both"/>
    </w:pPr>
    <w:rPr>
      <w:lang w:eastAsia="ar-SA"/>
    </w:rPr>
  </w:style>
  <w:style w:type="character" w:customStyle="1" w:styleId="70">
    <w:name w:val="Заголовок 7 Знак"/>
    <w:basedOn w:val="a2"/>
    <w:link w:val="7"/>
    <w:uiPriority w:val="9"/>
    <w:rsid w:val="00211822"/>
    <w:rPr>
      <w:b/>
      <w:bCs/>
      <w:color w:val="00000A"/>
      <w:kern w:val="1"/>
      <w:sz w:val="18"/>
      <w:szCs w:val="18"/>
      <w:lang w:eastAsia="ar-SA"/>
    </w:rPr>
  </w:style>
  <w:style w:type="character" w:customStyle="1" w:styleId="FontStyle46">
    <w:name w:val="Font Style46"/>
    <w:basedOn w:val="a2"/>
    <w:uiPriority w:val="99"/>
    <w:rsid w:val="00211822"/>
    <w:rPr>
      <w:rFonts w:ascii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a2"/>
    <w:rsid w:val="0021182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c14">
    <w:name w:val="c14"/>
    <w:basedOn w:val="a0"/>
    <w:rsid w:val="00CF6DD8"/>
    <w:pPr>
      <w:spacing w:before="100" w:beforeAutospacing="1" w:after="100" w:afterAutospacing="1"/>
    </w:pPr>
  </w:style>
  <w:style w:type="character" w:customStyle="1" w:styleId="c3">
    <w:name w:val="c3"/>
    <w:basedOn w:val="a2"/>
    <w:rsid w:val="00CF6DD8"/>
  </w:style>
  <w:style w:type="paragraph" w:customStyle="1" w:styleId="c6">
    <w:name w:val="c6"/>
    <w:basedOn w:val="a0"/>
    <w:rsid w:val="00CF6DD8"/>
    <w:pPr>
      <w:spacing w:before="100" w:beforeAutospacing="1" w:after="100" w:afterAutospacing="1"/>
    </w:pPr>
  </w:style>
  <w:style w:type="character" w:customStyle="1" w:styleId="c20">
    <w:name w:val="c20"/>
    <w:basedOn w:val="a2"/>
    <w:rsid w:val="00CF6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1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C23A0"/>
    <w:pPr>
      <w:keepNext/>
      <w:numPr>
        <w:numId w:val="2"/>
      </w:numPr>
      <w:spacing w:after="60"/>
      <w:ind w:firstLine="431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rsid w:val="009C23A0"/>
    <w:pPr>
      <w:keepNext/>
      <w:spacing w:before="240" w:after="60"/>
      <w:ind w:firstLine="851"/>
      <w:outlineLvl w:val="1"/>
    </w:pPr>
    <w:rPr>
      <w:b/>
      <w:bCs/>
      <w:iCs/>
      <w:spacing w:val="-1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323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91E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BA3312"/>
    <w:rPr>
      <w:sz w:val="20"/>
      <w:szCs w:val="20"/>
    </w:rPr>
  </w:style>
  <w:style w:type="character" w:styleId="a6">
    <w:name w:val="footnote reference"/>
    <w:basedOn w:val="a1"/>
    <w:semiHidden/>
    <w:rsid w:val="00BA3312"/>
    <w:rPr>
      <w:vertAlign w:val="superscript"/>
    </w:rPr>
  </w:style>
  <w:style w:type="character" w:customStyle="1" w:styleId="a7">
    <w:name w:val="Гипертекстовая ссылка"/>
    <w:basedOn w:val="a1"/>
    <w:rsid w:val="00897D08"/>
    <w:rPr>
      <w:b/>
      <w:bCs/>
      <w:color w:val="008000"/>
    </w:rPr>
  </w:style>
  <w:style w:type="table" w:styleId="a8">
    <w:name w:val="Table Grid"/>
    <w:basedOn w:val="a2"/>
    <w:rsid w:val="002A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2A52EC"/>
    <w:rPr>
      <w:b/>
      <w:bCs/>
    </w:rPr>
  </w:style>
  <w:style w:type="paragraph" w:customStyle="1" w:styleId="21">
    <w:name w:val="Знак2"/>
    <w:basedOn w:val="a0"/>
    <w:rsid w:val="002A52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C80417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b">
    <w:name w:val="Основной текст Знак"/>
    <w:basedOn w:val="a1"/>
    <w:link w:val="aa"/>
    <w:rsid w:val="00C80417"/>
    <w:rPr>
      <w:rFonts w:eastAsia="Lucida Sans Unicode"/>
      <w:sz w:val="24"/>
      <w:szCs w:val="24"/>
      <w:lang w:val="ru-RU" w:eastAsia="ar-SA" w:bidi="ar-SA"/>
    </w:rPr>
  </w:style>
  <w:style w:type="paragraph" w:styleId="ac">
    <w:name w:val="Title"/>
    <w:basedOn w:val="a0"/>
    <w:link w:val="ad"/>
    <w:qFormat/>
    <w:rsid w:val="00C80417"/>
    <w:pPr>
      <w:jc w:val="center"/>
    </w:pPr>
    <w:rPr>
      <w:szCs w:val="20"/>
    </w:rPr>
  </w:style>
  <w:style w:type="character" w:customStyle="1" w:styleId="ad">
    <w:name w:val="Название Знак"/>
    <w:basedOn w:val="a1"/>
    <w:link w:val="ac"/>
    <w:rsid w:val="00C80417"/>
    <w:rPr>
      <w:sz w:val="24"/>
      <w:lang w:val="ru-RU" w:eastAsia="ru-RU" w:bidi="ar-SA"/>
    </w:rPr>
  </w:style>
  <w:style w:type="paragraph" w:styleId="ae">
    <w:name w:val="Plain Text"/>
    <w:basedOn w:val="a0"/>
    <w:link w:val="af"/>
    <w:rsid w:val="00C8041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C80417"/>
    <w:rPr>
      <w:rFonts w:ascii="Courier New" w:hAnsi="Courier New"/>
      <w:lang w:val="ru-RU" w:eastAsia="ru-RU" w:bidi="ar-SA"/>
    </w:rPr>
  </w:style>
  <w:style w:type="paragraph" w:styleId="af0">
    <w:name w:val="Balloon Text"/>
    <w:basedOn w:val="a0"/>
    <w:semiHidden/>
    <w:rsid w:val="009D38A7"/>
    <w:rPr>
      <w:rFonts w:ascii="Tahoma" w:hAnsi="Tahoma" w:cs="Tahoma"/>
      <w:sz w:val="16"/>
      <w:szCs w:val="16"/>
    </w:rPr>
  </w:style>
  <w:style w:type="paragraph" w:customStyle="1" w:styleId="af1">
    <w:name w:val="Нормальный (таблица)"/>
    <w:basedOn w:val="a0"/>
    <w:next w:val="a0"/>
    <w:rsid w:val="00CA1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2">
    <w:name w:val="footer"/>
    <w:basedOn w:val="a0"/>
    <w:link w:val="af3"/>
    <w:uiPriority w:val="99"/>
    <w:rsid w:val="002B5B8E"/>
    <w:pPr>
      <w:tabs>
        <w:tab w:val="center" w:pos="4677"/>
        <w:tab w:val="right" w:pos="9355"/>
      </w:tabs>
    </w:pPr>
  </w:style>
  <w:style w:type="character" w:styleId="af4">
    <w:name w:val="page number"/>
    <w:basedOn w:val="a1"/>
    <w:rsid w:val="002B5B8E"/>
  </w:style>
  <w:style w:type="paragraph" w:styleId="11">
    <w:name w:val="toc 1"/>
    <w:basedOn w:val="a0"/>
    <w:next w:val="a0"/>
    <w:autoRedefine/>
    <w:uiPriority w:val="39"/>
    <w:rsid w:val="002B5B8E"/>
  </w:style>
  <w:style w:type="paragraph" w:styleId="22">
    <w:name w:val="toc 2"/>
    <w:basedOn w:val="a0"/>
    <w:next w:val="a0"/>
    <w:autoRedefine/>
    <w:uiPriority w:val="39"/>
    <w:rsid w:val="002B5B8E"/>
    <w:pPr>
      <w:ind w:left="240"/>
    </w:pPr>
  </w:style>
  <w:style w:type="character" w:styleId="af5">
    <w:name w:val="Hyperlink"/>
    <w:basedOn w:val="a1"/>
    <w:uiPriority w:val="99"/>
    <w:rsid w:val="002B5B8E"/>
    <w:rPr>
      <w:color w:val="0000FF"/>
      <w:u w:val="single"/>
    </w:rPr>
  </w:style>
  <w:style w:type="character" w:styleId="af6">
    <w:name w:val="Emphasis"/>
    <w:basedOn w:val="a1"/>
    <w:qFormat/>
    <w:rsid w:val="00FE1C5C"/>
    <w:rPr>
      <w:rFonts w:ascii="Arial" w:hAnsi="Arial" w:cs="Arial" w:hint="default"/>
      <w:b/>
      <w:bCs/>
      <w:i/>
      <w:iCs/>
      <w:color w:val="00005C"/>
      <w:sz w:val="13"/>
      <w:szCs w:val="13"/>
    </w:rPr>
  </w:style>
  <w:style w:type="paragraph" w:styleId="af7">
    <w:name w:val="Normal (Web)"/>
    <w:basedOn w:val="a0"/>
    <w:uiPriority w:val="99"/>
    <w:rsid w:val="00FE1C5C"/>
    <w:pPr>
      <w:spacing w:before="100" w:beforeAutospacing="1" w:after="100" w:afterAutospacing="1"/>
    </w:pPr>
  </w:style>
  <w:style w:type="paragraph" w:styleId="af8">
    <w:name w:val="header"/>
    <w:basedOn w:val="a0"/>
    <w:rsid w:val="00213BAC"/>
    <w:pPr>
      <w:tabs>
        <w:tab w:val="center" w:pos="4677"/>
        <w:tab w:val="right" w:pos="9355"/>
      </w:tabs>
    </w:pPr>
  </w:style>
  <w:style w:type="paragraph" w:customStyle="1" w:styleId="af9">
    <w:name w:val="Знак"/>
    <w:basedOn w:val="a0"/>
    <w:rsid w:val="002324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Subtitle"/>
    <w:basedOn w:val="a0"/>
    <w:next w:val="a0"/>
    <w:link w:val="afa"/>
    <w:qFormat/>
    <w:rsid w:val="00AF764F"/>
    <w:pPr>
      <w:spacing w:after="60"/>
      <w:ind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a">
    <w:name w:val="Подзаголовок Знак"/>
    <w:basedOn w:val="a1"/>
    <w:link w:val="a"/>
    <w:rsid w:val="00AF764F"/>
    <w:rPr>
      <w:rFonts w:ascii="Cambria" w:hAnsi="Cambria"/>
      <w:b/>
      <w:sz w:val="28"/>
      <w:szCs w:val="28"/>
    </w:rPr>
  </w:style>
  <w:style w:type="paragraph" w:styleId="afb">
    <w:name w:val="Body Text Indent"/>
    <w:aliases w:val="текст,Основной текст 1"/>
    <w:basedOn w:val="a0"/>
    <w:link w:val="afc"/>
    <w:rsid w:val="00AA4A4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1"/>
    <w:link w:val="afb"/>
    <w:rsid w:val="00AA4A43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491EC0"/>
    <w:rPr>
      <w:b/>
      <w:bCs/>
      <w:i/>
      <w:iCs/>
      <w:sz w:val="26"/>
      <w:szCs w:val="26"/>
    </w:rPr>
  </w:style>
  <w:style w:type="paragraph" w:styleId="23">
    <w:name w:val="List 2"/>
    <w:basedOn w:val="a0"/>
    <w:rsid w:val="00491EC0"/>
    <w:pPr>
      <w:ind w:left="566" w:hanging="283"/>
    </w:pPr>
    <w:rPr>
      <w:rFonts w:ascii="Arial" w:hAnsi="Arial" w:cs="Arial"/>
      <w:szCs w:val="28"/>
    </w:rPr>
  </w:style>
  <w:style w:type="paragraph" w:customStyle="1" w:styleId="210">
    <w:name w:val="Список 21"/>
    <w:basedOn w:val="a0"/>
    <w:rsid w:val="00491E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Style13">
    <w:name w:val="Font Style13"/>
    <w:basedOn w:val="a1"/>
    <w:rsid w:val="003A4F7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A615B8"/>
    <w:rPr>
      <w:rFonts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rsid w:val="00A615B8"/>
    <w:rPr>
      <w:b/>
      <w:bCs/>
      <w:iCs/>
      <w:spacing w:val="-1"/>
      <w:sz w:val="28"/>
      <w:szCs w:val="28"/>
    </w:rPr>
  </w:style>
  <w:style w:type="character" w:customStyle="1" w:styleId="af3">
    <w:name w:val="Нижний колонтитул Знак"/>
    <w:basedOn w:val="a1"/>
    <w:link w:val="af2"/>
    <w:uiPriority w:val="99"/>
    <w:rsid w:val="000E0753"/>
    <w:rPr>
      <w:sz w:val="24"/>
      <w:szCs w:val="24"/>
    </w:rPr>
  </w:style>
  <w:style w:type="paragraph" w:customStyle="1" w:styleId="12">
    <w:name w:val="Обычный1"/>
    <w:rsid w:val="00C45CB7"/>
    <w:pPr>
      <w:widowControl w:val="0"/>
    </w:pPr>
    <w:rPr>
      <w:rFonts w:ascii="Arial" w:hAnsi="Arial"/>
      <w:snapToGrid w:val="0"/>
    </w:rPr>
  </w:style>
  <w:style w:type="paragraph" w:styleId="3">
    <w:name w:val="Body Text 3"/>
    <w:basedOn w:val="a0"/>
    <w:link w:val="30"/>
    <w:rsid w:val="00846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46603"/>
    <w:rPr>
      <w:sz w:val="16"/>
      <w:szCs w:val="16"/>
    </w:rPr>
  </w:style>
  <w:style w:type="paragraph" w:customStyle="1" w:styleId="toleft">
    <w:name w:val="toleft"/>
    <w:basedOn w:val="a0"/>
    <w:rsid w:val="008C53FA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semiHidden/>
    <w:rsid w:val="003236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сноски Знак"/>
    <w:basedOn w:val="a1"/>
    <w:link w:val="a4"/>
    <w:semiHidden/>
    <w:rsid w:val="00323600"/>
  </w:style>
  <w:style w:type="paragraph" w:styleId="24">
    <w:name w:val="Body Text 2"/>
    <w:basedOn w:val="a0"/>
    <w:link w:val="25"/>
    <w:rsid w:val="004F713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4F713D"/>
    <w:rPr>
      <w:sz w:val="24"/>
      <w:szCs w:val="24"/>
    </w:rPr>
  </w:style>
  <w:style w:type="paragraph" w:styleId="afd">
    <w:name w:val="List Paragraph"/>
    <w:basedOn w:val="a0"/>
    <w:uiPriority w:val="34"/>
    <w:qFormat/>
    <w:rsid w:val="00A3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4ADF-B1DA-45E4-AB86-A1FBCE3B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9109</Words>
  <Characters>51927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60915</CharactersWithSpaces>
  <SharedDoc>false</SharedDoc>
  <HLinks>
    <vt:vector size="102" baseType="variant"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_Toc299826652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_Toc299826651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_Toc299826650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_Toc299826649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_Toc299826648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_Toc299826647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_Toc299826646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_Toc299826645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_Toc299826644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_Toc299826643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_Toc299826642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_Toc299826641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_Toc299826640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_Toc299826639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_Toc299826638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Алла</dc:creator>
  <cp:lastModifiedBy>Пользователь Windows</cp:lastModifiedBy>
  <cp:revision>6</cp:revision>
  <cp:lastPrinted>2019-09-30T04:26:00Z</cp:lastPrinted>
  <dcterms:created xsi:type="dcterms:W3CDTF">2019-08-21T02:00:00Z</dcterms:created>
  <dcterms:modified xsi:type="dcterms:W3CDTF">2019-09-30T07:13:00Z</dcterms:modified>
</cp:coreProperties>
</file>